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eastAsia="zh-CN"/>
        </w:rPr>
      </w:pPr>
      <w:r>
        <w:drawing>
          <wp:anchor distT="0" distB="0" distL="114300" distR="114300" simplePos="0" relativeHeight="28004352" behindDoc="1" locked="0" layoutInCell="1" allowOverlap="1">
            <wp:simplePos x="0" y="0"/>
            <wp:positionH relativeFrom="column">
              <wp:posOffset>-1192530</wp:posOffset>
            </wp:positionH>
            <wp:positionV relativeFrom="paragraph">
              <wp:posOffset>-923925</wp:posOffset>
            </wp:positionV>
            <wp:extent cx="7645400" cy="10081260"/>
            <wp:effectExtent l="0" t="0" r="16510" b="0"/>
            <wp:wrapNone/>
            <wp:docPr id="37" name="图片 37" descr="红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红旗"/>
                    <pic:cNvPicPr>
                      <a:picLocks noChangeAspect="1"/>
                    </pic:cNvPicPr>
                  </pic:nvPicPr>
                  <pic:blipFill>
                    <a:blip r:embed="rId4"/>
                    <a:stretch>
                      <a:fillRect/>
                    </a:stretch>
                  </pic:blipFill>
                  <pic:spPr>
                    <a:xfrm flipH="1">
                      <a:off x="0" y="0"/>
                      <a:ext cx="7645400" cy="10081260"/>
                    </a:xfrm>
                    <a:prstGeom prst="rect">
                      <a:avLst/>
                    </a:prstGeom>
                  </pic:spPr>
                </pic:pic>
              </a:graphicData>
            </a:graphic>
          </wp:anchor>
        </w:drawing>
      </w:r>
      <w:r>
        <w:rPr>
          <w:rFonts w:hint="eastAsia"/>
          <w:b/>
          <w:bCs/>
          <w:sz w:val="44"/>
          <w:szCs w:val="44"/>
          <w:lang w:eastAsia="zh-CN"/>
        </w:rPr>
        <w:t>实施非公组织主题教育创新</w:t>
      </w:r>
    </w:p>
    <w:p>
      <w:pPr>
        <w:jc w:val="center"/>
        <w:rPr>
          <w:rFonts w:hint="eastAsia"/>
          <w:b/>
          <w:bCs/>
          <w:sz w:val="36"/>
          <w:szCs w:val="36"/>
          <w:lang w:val="en-US" w:eastAsia="zh-CN"/>
        </w:rPr>
      </w:pPr>
      <w:r>
        <w:rPr>
          <w:rFonts w:hint="eastAsia"/>
          <w:b/>
          <w:bCs/>
          <w:sz w:val="44"/>
          <w:szCs w:val="44"/>
          <w:lang w:eastAsia="zh-CN"/>
        </w:rPr>
        <w:t>助推公司党建和民营经济高质量</w:t>
      </w:r>
      <w:r>
        <w:rPr>
          <w:rFonts w:hint="eastAsia"/>
          <w:b/>
          <w:bCs/>
          <w:sz w:val="44"/>
          <w:szCs w:val="44"/>
          <w:lang w:val="en-US" w:eastAsia="zh-CN"/>
        </w:rPr>
        <w:t>发展</w:t>
      </w:r>
    </w:p>
    <w:p>
      <w:pPr>
        <w:spacing w:line="240" w:lineRule="auto"/>
        <w:jc w:val="center"/>
        <w:rPr>
          <w:rFonts w:hint="eastAsia" w:asciiTheme="minorAscii"/>
          <w:b/>
          <w:bCs/>
          <w:color w:val="FF0000"/>
          <w:sz w:val="28"/>
          <w:szCs w:val="28"/>
          <w:lang w:val="en-US" w:eastAsia="zh-CN"/>
        </w:rPr>
      </w:pPr>
      <w:r>
        <w:rPr>
          <w:rFonts w:hint="eastAsia" w:asciiTheme="minorAscii"/>
          <w:b/>
          <w:bCs/>
          <w:color w:val="FF0000"/>
          <w:sz w:val="28"/>
          <w:szCs w:val="28"/>
          <w:lang w:val="en-US" w:eastAsia="zh-CN"/>
        </w:rPr>
        <w:t>中共潍坊蓝图工程项目管理有限公司党支部</w:t>
      </w:r>
    </w:p>
    <w:p>
      <w:pPr>
        <w:spacing w:line="240" w:lineRule="auto"/>
        <w:jc w:val="center"/>
        <w:rPr>
          <w:rFonts w:hint="eastAsia"/>
          <w:b w:val="0"/>
          <w:bCs w:val="0"/>
          <w:sz w:val="28"/>
          <w:szCs w:val="28"/>
          <w:lang w:val="en-US" w:eastAsia="zh-CN"/>
        </w:rPr>
      </w:pPr>
      <w:r>
        <w:rPr>
          <w:rFonts w:hint="eastAsia"/>
          <w:b w:val="0"/>
          <w:bCs w:val="0"/>
          <w:sz w:val="28"/>
          <w:szCs w:val="28"/>
          <w:lang w:val="en-US" w:eastAsia="zh-CN"/>
        </w:rPr>
        <w:t>扎实开展“不忘初心，牢记使命”主题教育工作</w:t>
      </w:r>
    </w:p>
    <w:p>
      <w:pPr>
        <w:spacing w:line="720" w:lineRule="auto"/>
        <w:rPr>
          <w:rFonts w:hint="default"/>
          <w:b/>
          <w:bCs/>
          <w:color w:val="000000" w:themeColor="text1"/>
          <w:sz w:val="32"/>
          <w:szCs w:val="32"/>
          <w:highlight w:val="blue"/>
          <w:lang w:val="en-US" w:eastAsia="zh-CN"/>
          <w14:textFill>
            <w14:solidFill>
              <w14:schemeClr w14:val="tx1"/>
            </w14:solidFill>
          </w14:textFill>
        </w:rPr>
      </w:pPr>
      <w:r>
        <mc:AlternateContent>
          <mc:Choice Requires="wpg">
            <w:drawing>
              <wp:anchor distT="0" distB="0" distL="114300" distR="114300" simplePos="0" relativeHeight="251671552" behindDoc="0" locked="0" layoutInCell="1" allowOverlap="1">
                <wp:simplePos x="0" y="0"/>
                <wp:positionH relativeFrom="column">
                  <wp:posOffset>-256540</wp:posOffset>
                </wp:positionH>
                <wp:positionV relativeFrom="paragraph">
                  <wp:posOffset>107950</wp:posOffset>
                </wp:positionV>
                <wp:extent cx="6019800" cy="452120"/>
                <wp:effectExtent l="6350" t="0" r="12700" b="4445"/>
                <wp:wrapNone/>
                <wp:docPr id="127" name="组合 127"/>
                <wp:cNvGraphicFramePr/>
                <a:graphic xmlns:a="http://schemas.openxmlformats.org/drawingml/2006/main">
                  <a:graphicData uri="http://schemas.microsoft.com/office/word/2010/wordprocessingGroup">
                    <wpg:wgp>
                      <wpg:cNvGrpSpPr/>
                      <wpg:grpSpPr>
                        <a:xfrm>
                          <a:off x="0" y="0"/>
                          <a:ext cx="6019699" cy="452120"/>
                          <a:chOff x="2440" y="4194"/>
                          <a:chExt cx="10752" cy="768"/>
                        </a:xfrm>
                      </wpg:grpSpPr>
                      <wpg:grpSp>
                        <wpg:cNvPr id="8" name="组合 8"/>
                        <wpg:cNvGrpSpPr/>
                        <wpg:grpSpPr>
                          <a:xfrm>
                            <a:off x="2440" y="4194"/>
                            <a:ext cx="10752" cy="768"/>
                            <a:chOff x="4385" y="4194"/>
                            <a:chExt cx="10752" cy="768"/>
                          </a:xfrm>
                        </wpg:grpSpPr>
                        <wps:wsp>
                          <wps:cNvPr id="6" name="矩形 6"/>
                          <wps:cNvSpPr/>
                          <wps:spPr>
                            <a:xfrm>
                              <a:off x="5223" y="4287"/>
                              <a:ext cx="1176" cy="601"/>
                            </a:xfrm>
                            <a:prstGeom prst="rect">
                              <a:avLst/>
                            </a:prstGeom>
                            <a:solidFill>
                              <a:srgbClr val="F6B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对角圆角矩形 4"/>
                          <wps:cNvSpPr/>
                          <wps:spPr>
                            <a:xfrm>
                              <a:off x="4385" y="4287"/>
                              <a:ext cx="1946" cy="606"/>
                            </a:xfrm>
                            <a:prstGeom prst="round2Diag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1" name="文本框 201"/>
                          <wps:cNvSpPr txBox="1"/>
                          <wps:spPr>
                            <a:xfrm>
                              <a:off x="4804" y="4194"/>
                              <a:ext cx="1849" cy="7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亮点掠影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连接符 7"/>
                          <wps:cNvCnPr/>
                          <wps:spPr>
                            <a:xfrm>
                              <a:off x="6415" y="4879"/>
                              <a:ext cx="8722" cy="0"/>
                            </a:xfrm>
                            <a:prstGeom prst="line">
                              <a:avLst/>
                            </a:prstGeom>
                          </wps:spPr>
                          <wps:style>
                            <a:lnRef idx="2">
                              <a:schemeClr val="accent2"/>
                            </a:lnRef>
                            <a:fillRef idx="0">
                              <a:schemeClr val="accent2"/>
                            </a:fillRef>
                            <a:effectRef idx="1">
                              <a:schemeClr val="accent2"/>
                            </a:effectRef>
                            <a:fontRef idx="minor">
                              <a:schemeClr val="tx1"/>
                            </a:fontRef>
                          </wps:style>
                          <wps:bodyPr/>
                        </wps:wsp>
                      </wpg:grpSp>
                      <pic:pic xmlns:pic="http://schemas.openxmlformats.org/drawingml/2006/picture">
                        <pic:nvPicPr>
                          <pic:cNvPr id="113" name="图片 113" descr="C:\Users\ASUS\Desktop\新建文件夹\图片6.png图片6"/>
                          <pic:cNvPicPr>
                            <a:picLocks noChangeAspect="1"/>
                          </pic:cNvPicPr>
                        </pic:nvPicPr>
                        <pic:blipFill>
                          <a:blip r:embed="rId5">
                            <a:lum bright="70000" contrast="-70000"/>
                          </a:blip>
                          <a:srcRect/>
                          <a:stretch>
                            <a:fillRect/>
                          </a:stretch>
                        </pic:blipFill>
                        <pic:spPr>
                          <a:xfrm>
                            <a:off x="2512" y="4380"/>
                            <a:ext cx="414" cy="415"/>
                          </a:xfrm>
                          <a:prstGeom prst="rect">
                            <a:avLst/>
                          </a:prstGeom>
                          <a:solidFill>
                            <a:srgbClr val="C00000"/>
                          </a:solidFill>
                        </pic:spPr>
                      </pic:pic>
                    </wpg:wgp>
                  </a:graphicData>
                </a:graphic>
              </wp:anchor>
            </w:drawing>
          </mc:Choice>
          <mc:Fallback>
            <w:pict>
              <v:group id="_x0000_s1026" o:spid="_x0000_s1026" o:spt="203" style="position:absolute;left:0pt;margin-left:-20.2pt;margin-top:8.5pt;height:35.6pt;width:474pt;z-index:251671552;mso-width-relative:page;mso-height-relative:page;" coordorigin="2440,4194" coordsize="10752,768" o:gfxdata="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">
                <o:lock v:ext="edit" aspectratio="f"/>
                <v:group id="_x0000_s1026" o:spid="_x0000_s1026" o:spt="203" style="position:absolute;left:2440;top:4194;height:768;width:10752;" coordorigin="4385,4194" coordsize="10752,76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_x0000_s1026" o:spid="_x0000_s1026" o:spt="1" style="position:absolute;left:5223;top:4287;height:601;width:1176;v-text-anchor:middle;" fillcolor="#F6B26B" filled="t" stroked="f" coordsize="21600,21600" o:gfxdata="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74Nm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_x0000_s1026" o:spid="_x0000_s1026" style="position:absolute;left:4385;top:4287;height:606;width:1946;v-text-anchor:middle;" fillcolor="#C00000" filled="t" stroked="t" coordsize="1946,606" o:gfxdata="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xnrsAAADa&#10;AAAADwAAAAAAAAABACAAAAAiAAAAZHJzL2Rvd25yZXYueG1sUEsBAhQAFAAAAAgAh07iQDMvBZ47&#10;AAAAOQAAABAAAAAAAAAAAQAgAAAACgEAAGRycy9zaGFwZXhtbC54bWxQSwUGAAAAAAYABgBbAQAA&#10;tAMAAAAA&#10;" path="m101,0l1946,0,1946,0,1946,504c1946,560,1901,605,1845,605l0,606,0,606,0,101c0,45,45,0,101,0xe">
                    <v:path o:connectlocs="1946,303;973,606;0,303;973,0" o:connectangles="0,82,164,247"/>
                    <v:fill on="t" focussize="0,0"/>
                    <v:stroke weight="1pt" color="#C00000 [3204]" miterlimit="8" joinstyle="miter"/>
                    <v:imagedata o:title=""/>
                    <o:lock v:ext="edit" aspectratio="f"/>
                  </v:shape>
                  <v:shape id="_x0000_s1026" o:spid="_x0000_s1026" o:spt="202" type="#_x0000_t202" style="position:absolute;left:4804;top:4194;height:768;width:1849;" filled="f" stroked="f" coordsize="21600,21600" o:gfxdata="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J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亮点掠影</w:t>
                          </w:r>
                        </w:p>
                      </w:txbxContent>
                    </v:textbox>
                  </v:shape>
                  <v:line id="_x0000_s1026" o:spid="_x0000_s1026" o:spt="20" style="position:absolute;left:6415;top:4879;height:0;width:8722;" filled="f" stroked="t" coordsize="21600,21600" o:gfxdata="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IS9bsAAADa&#10;AAAADwAAAAAAAAABACAAAAAiAAAAZHJzL2Rvd25yZXYueG1sUEsBAhQAFAAAAAgAh07iQDMvBZ47&#10;AAAAOQAAABAAAAAAAAAAAQAgAAAACgEAAGRycy9zaGFwZXhtbC54bWxQSwUGAAAAAAYABgBbAQAA&#10;tAMAAAAA&#10;">
                    <v:fill on="f" focussize="0,0"/>
                    <v:stroke weight="1pt" color="#ED7D31 [3205]" miterlimit="8" joinstyle="miter"/>
                    <v:imagedata o:title=""/>
                    <o:lock v:ext="edit" aspectratio="f"/>
                  </v:line>
                </v:group>
                <v:shape id="_x0000_s1026" o:spid="_x0000_s1026" o:spt="75" alt="C:\Users\ASUS\Desktop\新建文件夹\图片6.png图片6" type="#_x0000_t75" style="position:absolute;left:2512;top:4380;height:415;width:414;" fillcolor="#C00000" filled="t" o:preferrelative="t" stroked="f" coordsize="21600,21600" o:gfxdata="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TJ5y/&#10;AAAA3AAAAA8AAAAAAAAAAQAgAAAAIgAAAGRycy9kb3ducmV2LnhtbFBLAQIUABQAAAAIAIdO4kAz&#10;LwWeOwAAADkAAAAQAAAAAAAAAAEAIAAAAA4BAABkcnMvc2hhcGV4bWwueG1sUEsFBgAAAAAGAAYA&#10;WwEAALgDAAAAAA==&#10;">
                  <v:fill on="t" focussize="0,0"/>
                  <v:stroke on="f"/>
                  <v:imagedata r:id="rId5" gain="19660f" blacklevel="22937f" o:title=""/>
                  <o:lock v:ext="edit" aspectratio="t"/>
                </v:shape>
              </v:group>
            </w:pict>
          </mc:Fallback>
        </mc:AlternateContent>
      </w:r>
    </w:p>
    <w:p>
      <w:pPr>
        <w:spacing w:line="240" w:lineRule="auto"/>
        <w:ind w:firstLine="640" w:firstLineChars="200"/>
        <w:jc w:val="both"/>
        <w:rPr>
          <w:rFonts w:hint="eastAsia"/>
          <w:b w:val="0"/>
          <w:bCs w:val="0"/>
          <w:sz w:val="32"/>
          <w:szCs w:val="32"/>
          <w:lang w:val="en-US" w:eastAsia="zh-CN"/>
        </w:rPr>
      </w:pPr>
    </w:p>
    <w:p>
      <w:pPr>
        <w:spacing w:line="240" w:lineRule="auto"/>
        <w:ind w:firstLine="640" w:firstLineChars="200"/>
        <w:jc w:val="both"/>
        <w:rPr>
          <w:rFonts w:hint="eastAsia"/>
          <w:b w:val="0"/>
          <w:bCs w:val="0"/>
          <w:sz w:val="32"/>
          <w:szCs w:val="32"/>
          <w:lang w:val="en-US" w:eastAsia="zh-CN"/>
        </w:rPr>
      </w:pPr>
      <w:r>
        <w:rPr>
          <w:rFonts w:hint="eastAsia"/>
          <w:b w:val="0"/>
          <w:bCs w:val="0"/>
          <w:sz w:val="32"/>
          <w:szCs w:val="32"/>
          <w:lang w:val="en-US" w:eastAsia="zh-CN"/>
        </w:rPr>
        <w:t>10月20日，机场路热力管道工程现场，公司监理工作“先锋突击队”6名突击队员已连续奋战40个日日夜夜，发扬“住建铁军”精神，五加二、白加黑，突击作战、奋力攻坚，力求11月15日前为沿线用户按时供热。用实际行动书写着主题教育生动实践。</w:t>
      </w:r>
    </w:p>
    <w:p>
      <w:pPr>
        <w:spacing w:line="240" w:lineRule="auto"/>
        <w:ind w:firstLine="640" w:firstLineChars="200"/>
        <w:jc w:val="both"/>
        <w:rPr>
          <w:rFonts w:hint="eastAsia"/>
          <w:b w:val="0"/>
          <w:bCs w:val="0"/>
          <w:sz w:val="32"/>
          <w:szCs w:val="32"/>
          <w:lang w:val="en-US" w:eastAsia="zh-CN"/>
        </w:rPr>
      </w:pPr>
      <w:r>
        <w:rPr>
          <w:rFonts w:hint="eastAsia"/>
          <w:b w:val="0"/>
          <w:bCs w:val="0"/>
          <w:sz w:val="32"/>
          <w:szCs w:val="32"/>
          <w:lang w:val="en-US" w:eastAsia="zh-CN"/>
        </w:rPr>
        <w:drawing>
          <wp:inline distT="0" distB="0" distL="114300" distR="114300">
            <wp:extent cx="4578985" cy="2450465"/>
            <wp:effectExtent l="285750" t="247650" r="297815" b="273685"/>
            <wp:docPr id="1" name="图片 1" descr="微信图片_2019122013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220131723"/>
                    <pic:cNvPicPr>
                      <a:picLocks noChangeAspect="1"/>
                    </pic:cNvPicPr>
                  </pic:nvPicPr>
                  <pic:blipFill>
                    <a:blip r:embed="rId6"/>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40" w:firstLineChars="200"/>
        <w:jc w:val="both"/>
        <w:rPr>
          <w:rFonts w:hint="eastAsia"/>
          <w:b w:val="0"/>
          <w:bCs w:val="0"/>
          <w:sz w:val="32"/>
          <w:szCs w:val="32"/>
          <w:lang w:val="en-US" w:eastAsia="zh-CN"/>
        </w:rPr>
      </w:pPr>
      <w:r>
        <w:rPr>
          <w:rFonts w:hint="eastAsia"/>
          <w:b w:val="0"/>
          <w:bCs w:val="0"/>
          <w:sz w:val="32"/>
          <w:szCs w:val="32"/>
          <w:lang w:val="en-US" w:eastAsia="zh-CN"/>
        </w:rPr>
        <w:t>11月8日，公司党支部书记到公司病休党员刘瑞丽家中帮助和督促主题教育个人自学环节工作，并实施“送学上门”。</w:t>
      </w:r>
    </w:p>
    <w:p>
      <w:pPr>
        <w:ind w:firstLine="640" w:firstLineChars="200"/>
        <w:jc w:val="both"/>
        <w:rPr>
          <w:rFonts w:hint="eastAsia"/>
          <w:b w:val="0"/>
          <w:bCs w:val="0"/>
          <w:sz w:val="32"/>
          <w:szCs w:val="32"/>
          <w:lang w:val="en-US" w:eastAsia="zh-CN"/>
        </w:rPr>
      </w:pPr>
      <w:r>
        <w:rPr>
          <w:rFonts w:hint="eastAsia"/>
          <w:b w:val="0"/>
          <w:bCs w:val="0"/>
          <w:sz w:val="32"/>
          <w:szCs w:val="32"/>
          <w:lang w:val="en-US" w:eastAsia="zh-CN"/>
        </w:rPr>
        <w:drawing>
          <wp:inline distT="0" distB="0" distL="114300" distR="114300">
            <wp:extent cx="4580890" cy="2577465"/>
            <wp:effectExtent l="285750" t="247650" r="295910" b="280035"/>
            <wp:docPr id="42" name="图片 42" descr="微信图片_2019122013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91220132003"/>
                    <pic:cNvPicPr>
                      <a:picLocks noChangeAspect="1"/>
                    </pic:cNvPicPr>
                  </pic:nvPicPr>
                  <pic:blipFill>
                    <a:blip r:embed="rId7"/>
                    <a:stretch>
                      <a:fillRect/>
                    </a:stretch>
                  </pic:blipFill>
                  <pic:spPr>
                    <a:xfrm>
                      <a:off x="0" y="0"/>
                      <a:ext cx="4580890" cy="2577465"/>
                    </a:xfrm>
                    <a:prstGeom prst="rect">
                      <a:avLst/>
                    </a:prstGeom>
                    <a:ln w="76200">
                      <a:solidFill>
                        <a:srgbClr val="FF0000"/>
                      </a:solidFill>
                    </a:ln>
                    <a:effectLst>
                      <a:glow rad="228600">
                        <a:schemeClr val="accent2">
                          <a:satMod val="175000"/>
                          <a:alpha val="40000"/>
                        </a:schemeClr>
                      </a:glow>
                    </a:effectLst>
                  </pic:spPr>
                </pic:pic>
              </a:graphicData>
            </a:graphic>
          </wp:inline>
        </w:drawing>
      </w:r>
      <w:bookmarkStart w:id="0" w:name="_GoBack"/>
      <w:bookmarkEnd w:id="0"/>
    </w:p>
    <w:p>
      <w:pPr>
        <w:ind w:firstLine="640" w:firstLineChars="200"/>
        <w:jc w:val="both"/>
        <w:rPr>
          <w:rFonts w:hint="eastAsia"/>
          <w:b w:val="0"/>
          <w:bCs w:val="0"/>
          <w:sz w:val="32"/>
          <w:szCs w:val="32"/>
          <w:lang w:val="en-US" w:eastAsia="zh-CN"/>
        </w:rPr>
      </w:pPr>
      <w:r>
        <w:rPr>
          <w:rFonts w:hint="eastAsia"/>
          <w:b w:val="0"/>
          <w:bCs w:val="0"/>
          <w:sz w:val="32"/>
          <w:szCs w:val="32"/>
          <w:lang w:val="en-US" w:eastAsia="zh-CN"/>
        </w:rPr>
        <w:t>11月9日，公司党支部利用周末时间，开展主题教育集中学习时段因公缺学党员干部补课补学，确保主题教育关键环节不缺失。</w:t>
      </w:r>
    </w:p>
    <w:p>
      <w:pPr>
        <w:ind w:firstLine="640" w:firstLineChars="200"/>
        <w:jc w:val="both"/>
        <w:rPr>
          <w:rFonts w:hint="eastAsia"/>
          <w:b w:val="0"/>
          <w:bCs w:val="0"/>
          <w:sz w:val="32"/>
          <w:szCs w:val="32"/>
          <w:lang w:val="en-US" w:eastAsia="zh-CN"/>
        </w:rPr>
      </w:pPr>
      <w:r>
        <w:rPr>
          <w:rFonts w:hint="eastAsia"/>
          <w:b w:val="0"/>
          <w:bCs w:val="0"/>
          <w:sz w:val="32"/>
          <w:szCs w:val="32"/>
          <w:lang w:val="en-US" w:eastAsia="zh-CN"/>
        </w:rPr>
        <w:drawing>
          <wp:inline distT="0" distB="0" distL="114300" distR="114300">
            <wp:extent cx="4578985" cy="2450465"/>
            <wp:effectExtent l="285750" t="247650" r="297815" b="273685"/>
            <wp:docPr id="10" name="图片 10" descr="微信图片_2019122014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1220142231"/>
                    <pic:cNvPicPr>
                      <a:picLocks noChangeAspect="1"/>
                    </pic:cNvPicPr>
                  </pic:nvPicPr>
                  <pic:blipFill>
                    <a:blip r:embed="rId8"/>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40" w:firstLineChars="200"/>
        <w:jc w:val="both"/>
        <w:rPr>
          <w:rFonts w:hint="eastAsia"/>
          <w:b w:val="0"/>
          <w:bCs w:val="0"/>
          <w:sz w:val="32"/>
          <w:szCs w:val="32"/>
          <w:lang w:val="en-US" w:eastAsia="zh-CN"/>
        </w:rPr>
      </w:pPr>
      <w:r>
        <w:rPr>
          <w:rFonts w:hint="eastAsia"/>
          <w:b w:val="0"/>
          <w:bCs w:val="0"/>
          <w:sz w:val="32"/>
          <w:szCs w:val="32"/>
          <w:lang w:val="en-US" w:eastAsia="zh-CN"/>
        </w:rPr>
        <w:t>11月22日，公司党支部书记到党员项目部——公司驻潍坊医学院服务中心工程监理机构上党课，把党课搬到一线，是公司“移动+党建”工程的一个缩影。</w:t>
      </w:r>
    </w:p>
    <w:p>
      <w:pPr>
        <w:ind w:firstLine="420" w:firstLineChars="200"/>
        <w:jc w:val="both"/>
        <w:rPr>
          <w:rFonts w:hint="default"/>
          <w:b w:val="0"/>
          <w:bCs w:val="0"/>
          <w:sz w:val="32"/>
          <w:szCs w:val="32"/>
          <w:lang w:val="en-US" w:eastAsia="zh-CN"/>
        </w:rPr>
      </w:pPr>
      <w:r>
        <mc:AlternateContent>
          <mc:Choice Requires="wpg">
            <w:drawing>
              <wp:anchor distT="0" distB="0" distL="114300" distR="114300" simplePos="0" relativeHeight="251969536" behindDoc="0" locked="0" layoutInCell="1" allowOverlap="1">
                <wp:simplePos x="0" y="0"/>
                <wp:positionH relativeFrom="column">
                  <wp:posOffset>-445770</wp:posOffset>
                </wp:positionH>
                <wp:positionV relativeFrom="paragraph">
                  <wp:posOffset>2962910</wp:posOffset>
                </wp:positionV>
                <wp:extent cx="6019800" cy="452120"/>
                <wp:effectExtent l="6350" t="0" r="12700" b="4445"/>
                <wp:wrapNone/>
                <wp:docPr id="48" name="组合 48"/>
                <wp:cNvGraphicFramePr/>
                <a:graphic xmlns:a="http://schemas.openxmlformats.org/drawingml/2006/main">
                  <a:graphicData uri="http://schemas.microsoft.com/office/word/2010/wordprocessingGroup">
                    <wpg:wgp>
                      <wpg:cNvGrpSpPr/>
                      <wpg:grpSpPr>
                        <a:xfrm>
                          <a:off x="0" y="0"/>
                          <a:ext cx="6019800" cy="452120"/>
                          <a:chOff x="2440" y="4194"/>
                          <a:chExt cx="10752" cy="768"/>
                        </a:xfrm>
                      </wpg:grpSpPr>
                      <wpg:grpSp>
                        <wpg:cNvPr id="49" name="组合 8"/>
                        <wpg:cNvGrpSpPr/>
                        <wpg:grpSpPr>
                          <a:xfrm>
                            <a:off x="2440" y="4194"/>
                            <a:ext cx="10752" cy="768"/>
                            <a:chOff x="4385" y="4194"/>
                            <a:chExt cx="10752" cy="768"/>
                          </a:xfrm>
                        </wpg:grpSpPr>
                        <wps:wsp>
                          <wps:cNvPr id="50" name="矩形 6"/>
                          <wps:cNvSpPr/>
                          <wps:spPr>
                            <a:xfrm>
                              <a:off x="5223" y="4287"/>
                              <a:ext cx="1176" cy="601"/>
                            </a:xfrm>
                            <a:prstGeom prst="rect">
                              <a:avLst/>
                            </a:prstGeom>
                            <a:solidFill>
                              <a:srgbClr val="F6B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对角圆角矩形 4"/>
                          <wps:cNvSpPr/>
                          <wps:spPr>
                            <a:xfrm>
                              <a:off x="4385" y="4287"/>
                              <a:ext cx="1946" cy="606"/>
                            </a:xfrm>
                            <a:prstGeom prst="round2Diag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文本框 201"/>
                          <wps:cNvSpPr txBox="1"/>
                          <wps:spPr>
                            <a:xfrm>
                              <a:off x="4804" y="4194"/>
                              <a:ext cx="1849" cy="7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引</w:t>
                                </w:r>
                                <w:r>
                                  <w:rPr>
                                    <w:rFonts w:hint="eastAsia" w:ascii="思源宋体" w:hAnsi="思源宋体" w:eastAsia="思源宋体" w:cs="思源宋体"/>
                                    <w:b/>
                                    <w:bCs/>
                                    <w:color w:val="FFFFFF" w:themeColor="background1"/>
                                    <w:sz w:val="28"/>
                                    <w:szCs w:val="36"/>
                                    <w:lang w:val="en-US" w:eastAsia="zh-CN"/>
                                    <w14:textFill>
                                      <w14:solidFill>
                                        <w14:schemeClr w14:val="bg1"/>
                                      </w14:solidFill>
                                    </w14:textFill>
                                  </w:rPr>
                                  <w:t xml:space="preserve">   </w:t>
                                </w: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连接符 7"/>
                          <wps:cNvCnPr/>
                          <wps:spPr>
                            <a:xfrm>
                              <a:off x="6415" y="4879"/>
                              <a:ext cx="8722" cy="0"/>
                            </a:xfrm>
                            <a:prstGeom prst="line">
                              <a:avLst/>
                            </a:prstGeom>
                          </wps:spPr>
                          <wps:style>
                            <a:lnRef idx="2">
                              <a:schemeClr val="accent2"/>
                            </a:lnRef>
                            <a:fillRef idx="0">
                              <a:schemeClr val="accent2"/>
                            </a:fillRef>
                            <a:effectRef idx="1">
                              <a:schemeClr val="accent2"/>
                            </a:effectRef>
                            <a:fontRef idx="minor">
                              <a:schemeClr val="tx1"/>
                            </a:fontRef>
                          </wps:style>
                          <wps:bodyPr/>
                        </wps:wsp>
                      </wpg:grpSp>
                      <pic:pic xmlns:pic="http://schemas.openxmlformats.org/drawingml/2006/picture">
                        <pic:nvPicPr>
                          <pic:cNvPr id="54" name="图片 113" descr="C:\Users\ASUS\Desktop\新建文件夹\图片6.png图片6"/>
                          <pic:cNvPicPr>
                            <a:picLocks noChangeAspect="1"/>
                          </pic:cNvPicPr>
                        </pic:nvPicPr>
                        <pic:blipFill>
                          <a:blip r:embed="rId5">
                            <a:lum bright="70000" contrast="-70000"/>
                          </a:blip>
                          <a:srcRect/>
                          <a:stretch>
                            <a:fillRect/>
                          </a:stretch>
                        </pic:blipFill>
                        <pic:spPr>
                          <a:xfrm>
                            <a:off x="2512" y="4380"/>
                            <a:ext cx="414" cy="415"/>
                          </a:xfrm>
                          <a:prstGeom prst="rect">
                            <a:avLst/>
                          </a:prstGeom>
                          <a:solidFill>
                            <a:srgbClr val="C00000"/>
                          </a:solidFill>
                        </pic:spPr>
                      </pic:pic>
                    </wpg:wgp>
                  </a:graphicData>
                </a:graphic>
              </wp:anchor>
            </w:drawing>
          </mc:Choice>
          <mc:Fallback>
            <w:pict>
              <v:group id="_x0000_s1026" o:spid="_x0000_s1026" o:spt="203" style="position:absolute;left:0pt;margin-left:-35.1pt;margin-top:233.3pt;height:35.6pt;width:474pt;z-index:251969536;mso-width-relative:page;mso-height-relative:page;" coordorigin="2440,4194" coordsize="10752,768" o:gfxdata="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">
                <o:lock v:ext="edit" aspectratio="f"/>
                <v:group id="组合 8" o:spid="_x0000_s1026" o:spt="203" style="position:absolute;left:2440;top:4194;height:768;width:10752;" coordorigin="4385,4194" coordsize="10752,768"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rect id="矩形 6" o:spid="_x0000_s1026" o:spt="1" style="position:absolute;left:5223;top:4287;height:601;width:1176;v-text-anchor:middle;" fillcolor="#F6B26B" filled="t" stroked="f" coordsize="21600,21600" o:gfxdata="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stZ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对角圆角矩形 4" o:spid="_x0000_s1026" style="position:absolute;left:4385;top:4287;height:606;width:1946;v-text-anchor:middle;" fillcolor="#C00000" filled="t" stroked="t" coordsize="1946,606" o:gfxdata="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5k0vQAA&#10;ANsAAAAPAAAAAAAAAAEAIAAAACIAAABkcnMvZG93bnJldi54bWxQSwECFAAUAAAACACHTuJAMy8F&#10;njsAAAA5AAAAEAAAAAAAAAABACAAAAAMAQAAZHJzL3NoYXBleG1sLnhtbFBLBQYAAAAABgAGAFsB&#10;AAC2AwAAAAA=&#10;" path="m101,0l1946,0,1946,0,1946,504c1946,560,1901,605,1845,605l0,606,0,606,0,101c0,45,45,0,101,0xe">
                    <v:path o:connectlocs="1946,303;973,606;0,303;973,0" o:connectangles="0,82,164,247"/>
                    <v:fill on="t" focussize="0,0"/>
                    <v:stroke weight="1pt" color="#C00000 [3204]" miterlimit="8" joinstyle="miter"/>
                    <v:imagedata o:title=""/>
                    <o:lock v:ext="edit" aspectratio="f"/>
                  </v:shape>
                  <v:shape id="文本框 201" o:spid="_x0000_s1026" o:spt="202" type="#_x0000_t202" style="position:absolute;left:4804;top:4194;height:768;width:1849;"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引</w:t>
                          </w:r>
                          <w:r>
                            <w:rPr>
                              <w:rFonts w:hint="eastAsia" w:ascii="思源宋体" w:hAnsi="思源宋体" w:eastAsia="思源宋体" w:cs="思源宋体"/>
                              <w:b/>
                              <w:bCs/>
                              <w:color w:val="FFFFFF" w:themeColor="background1"/>
                              <w:sz w:val="28"/>
                              <w:szCs w:val="36"/>
                              <w:lang w:val="en-US" w:eastAsia="zh-CN"/>
                              <w14:textFill>
                                <w14:solidFill>
                                  <w14:schemeClr w14:val="bg1"/>
                                </w14:solidFill>
                              </w14:textFill>
                            </w:rPr>
                            <w:t xml:space="preserve">   </w:t>
                          </w: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言</w:t>
                          </w:r>
                        </w:p>
                      </w:txbxContent>
                    </v:textbox>
                  </v:shape>
                  <v:line id="直接连接符 7" o:spid="_x0000_s1026" o:spt="20" style="position:absolute;left:6415;top:4879;height:0;width:8722;" filled="f" stroked="t" coordsize="21600,21600" o:gfxdata="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8Z/65AAAA2wAA&#10;AA8AAAAAAAAAAQAgAAAAIgAAAGRycy9kb3ducmV2LnhtbFBLAQIUABQAAAAIAIdO4kAzLwWeOwAA&#10;ADkAAAAQAAAAAAAAAAEAIAAAAAgBAABkcnMvc2hhcGV4bWwueG1sUEsFBgAAAAAGAAYAWwEAALID&#10;AAAAAA==&#10;">
                    <v:fill on="f" focussize="0,0"/>
                    <v:stroke weight="1pt" color="#ED7D31 [3205]" miterlimit="8" joinstyle="miter"/>
                    <v:imagedata o:title=""/>
                    <o:lock v:ext="edit" aspectratio="f"/>
                  </v:line>
                </v:group>
                <v:shape id="图片 113" o:spid="_x0000_s1026" o:spt="75" alt="C:\Users\ASUS\Desktop\新建文件夹\图片6.png图片6" type="#_x0000_t75" style="position:absolute;left:2512;top:4380;height:415;width:414;" fillcolor="#C00000" filled="t" o:preferrelative="t" stroked="f" coordsize="21600,21600" o:gfxdata="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ywdy8AAAA&#10;2wAAAA8AAAAAAAAAAQAgAAAAIgAAAGRycy9kb3ducmV2LnhtbFBLAQIUABQAAAAIAIdO4kAzLwWe&#10;OwAAADkAAAAQAAAAAAAAAAEAIAAAAAsBAABkcnMvc2hhcGV4bWwueG1sUEsFBgAAAAAGAAYAWwEA&#10;ALUDAAAAAA==&#10;">
                  <v:fill on="t" focussize="0,0"/>
                  <v:stroke on="f"/>
                  <v:imagedata r:id="rId5" gain="19660f" blacklevel="22937f" o:title=""/>
                  <o:lock v:ext="edit" aspectratio="t"/>
                </v:shape>
              </v:group>
            </w:pict>
          </mc:Fallback>
        </mc:AlternateContent>
      </w:r>
      <w:r>
        <w:rPr>
          <w:rFonts w:hint="default"/>
          <w:b w:val="0"/>
          <w:bCs w:val="0"/>
          <w:sz w:val="32"/>
          <w:szCs w:val="32"/>
          <w:lang w:val="en-US" w:eastAsia="zh-CN"/>
        </w:rPr>
        <w:drawing>
          <wp:inline distT="0" distB="0" distL="114300" distR="114300">
            <wp:extent cx="4578985" cy="2450465"/>
            <wp:effectExtent l="285750" t="247650" r="297815" b="273685"/>
            <wp:docPr id="21" name="图片 21" descr="微信图片_2019122013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1220132207"/>
                    <pic:cNvPicPr>
                      <a:picLocks noChangeAspect="1"/>
                    </pic:cNvPicPr>
                  </pic:nvPicPr>
                  <pic:blipFill>
                    <a:blip r:embed="rId9"/>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jc w:val="left"/>
        <w:rPr>
          <w:rFonts w:hint="eastAsia"/>
          <w:b/>
          <w:bCs/>
          <w:sz w:val="32"/>
          <w:szCs w:val="32"/>
          <w:lang w:val="en-US" w:eastAsia="zh-CN"/>
        </w:rPr>
      </w:pPr>
    </w:p>
    <w:p>
      <w:pPr>
        <w:ind w:firstLine="600" w:firstLineChars="200"/>
        <w:jc w:val="left"/>
        <w:rPr>
          <w:rFonts w:hint="eastAsia"/>
          <w:sz w:val="30"/>
          <w:szCs w:val="30"/>
          <w:lang w:val="en-US" w:eastAsia="zh-CN"/>
        </w:rPr>
      </w:pPr>
    </w:p>
    <w:p>
      <w:pPr>
        <w:spacing w:line="600" w:lineRule="auto"/>
        <w:ind w:firstLine="600" w:firstLineChars="200"/>
        <w:jc w:val="left"/>
        <w:rPr>
          <w:rFonts w:hint="eastAsia"/>
          <w:sz w:val="30"/>
          <w:szCs w:val="30"/>
          <w:lang w:val="en-US" w:eastAsia="zh-CN"/>
        </w:rPr>
      </w:pPr>
      <w:r>
        <w:rPr>
          <w:rFonts w:hint="eastAsia"/>
          <w:sz w:val="30"/>
          <w:szCs w:val="30"/>
          <w:lang w:val="en-US" w:eastAsia="zh-CN"/>
        </w:rPr>
        <w:t>习近平指出，第二批主题教育重点在基层，在群众家门口开展，更要求求真务实，奔着问题去，盯着问题改，让群众感受到新变化、新成效。</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基层党组织是党的执政根基，更是主题教育的前沿阵地。</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第二批“不忘初心、牢记使命”主题教育开展以来，公司党支部紧扣上级部署，超前谋划、快速行动、高效融合，学思用结合、知信行统一，在学中改、改中干，干中学，瞄准主题教育工作“高质量、有特色、见实效”目标，以深学笃行、见真见效，不断推动公司主题教育工作创新，交出了一份上级组织认可、人民群众满意的合格答卷。</w:t>
      </w:r>
    </w:p>
    <w:p>
      <w:pPr>
        <w:jc w:val="left"/>
        <w:rPr>
          <w:rFonts w:hint="eastAsia"/>
          <w:b/>
          <w:bCs/>
          <w:sz w:val="32"/>
          <w:szCs w:val="32"/>
          <w:lang w:val="en-US" w:eastAsia="zh-CN"/>
        </w:rPr>
      </w:pPr>
      <w:r>
        <mc:AlternateContent>
          <mc:Choice Requires="wpg">
            <w:drawing>
              <wp:anchor distT="0" distB="0" distL="114300" distR="114300" simplePos="0" relativeHeight="252281856" behindDoc="0" locked="0" layoutInCell="1" allowOverlap="1">
                <wp:simplePos x="0" y="0"/>
                <wp:positionH relativeFrom="column">
                  <wp:posOffset>-293370</wp:posOffset>
                </wp:positionH>
                <wp:positionV relativeFrom="paragraph">
                  <wp:posOffset>24130</wp:posOffset>
                </wp:positionV>
                <wp:extent cx="6019800" cy="452120"/>
                <wp:effectExtent l="6350" t="0" r="12700" b="4445"/>
                <wp:wrapNone/>
                <wp:docPr id="55" name="组合 55"/>
                <wp:cNvGraphicFramePr/>
                <a:graphic xmlns:a="http://schemas.openxmlformats.org/drawingml/2006/main">
                  <a:graphicData uri="http://schemas.microsoft.com/office/word/2010/wordprocessingGroup">
                    <wpg:wgp>
                      <wpg:cNvGrpSpPr/>
                      <wpg:grpSpPr>
                        <a:xfrm>
                          <a:off x="0" y="0"/>
                          <a:ext cx="6019800" cy="452120"/>
                          <a:chOff x="2440" y="4194"/>
                          <a:chExt cx="10752" cy="768"/>
                        </a:xfrm>
                      </wpg:grpSpPr>
                      <wpg:grpSp>
                        <wpg:cNvPr id="56" name="组合 8"/>
                        <wpg:cNvGrpSpPr/>
                        <wpg:grpSpPr>
                          <a:xfrm>
                            <a:off x="2440" y="4194"/>
                            <a:ext cx="10752" cy="768"/>
                            <a:chOff x="4385" y="4194"/>
                            <a:chExt cx="10752" cy="768"/>
                          </a:xfrm>
                        </wpg:grpSpPr>
                        <wps:wsp>
                          <wps:cNvPr id="57" name="矩形 6"/>
                          <wps:cNvSpPr/>
                          <wps:spPr>
                            <a:xfrm>
                              <a:off x="5223" y="4287"/>
                              <a:ext cx="1176" cy="601"/>
                            </a:xfrm>
                            <a:prstGeom prst="rect">
                              <a:avLst/>
                            </a:prstGeom>
                            <a:solidFill>
                              <a:srgbClr val="F6B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对角圆角矩形 4"/>
                          <wps:cNvSpPr/>
                          <wps:spPr>
                            <a:xfrm>
                              <a:off x="4385" y="4287"/>
                              <a:ext cx="1946" cy="606"/>
                            </a:xfrm>
                            <a:prstGeom prst="round2Diag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文本框 201"/>
                          <wps:cNvSpPr txBox="1"/>
                          <wps:spPr>
                            <a:xfrm>
                              <a:off x="4804" y="4194"/>
                              <a:ext cx="1849" cy="7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组织推进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连接符 7"/>
                          <wps:cNvCnPr/>
                          <wps:spPr>
                            <a:xfrm>
                              <a:off x="6415" y="4879"/>
                              <a:ext cx="8722" cy="0"/>
                            </a:xfrm>
                            <a:prstGeom prst="line">
                              <a:avLst/>
                            </a:prstGeom>
                          </wps:spPr>
                          <wps:style>
                            <a:lnRef idx="2">
                              <a:schemeClr val="accent2"/>
                            </a:lnRef>
                            <a:fillRef idx="0">
                              <a:schemeClr val="accent2"/>
                            </a:fillRef>
                            <a:effectRef idx="1">
                              <a:schemeClr val="accent2"/>
                            </a:effectRef>
                            <a:fontRef idx="minor">
                              <a:schemeClr val="tx1"/>
                            </a:fontRef>
                          </wps:style>
                          <wps:bodyPr/>
                        </wps:wsp>
                      </wpg:grpSp>
                      <pic:pic xmlns:pic="http://schemas.openxmlformats.org/drawingml/2006/picture">
                        <pic:nvPicPr>
                          <pic:cNvPr id="61" name="图片 113" descr="C:\Users\ASUS\Desktop\新建文件夹\图片6.png图片6"/>
                          <pic:cNvPicPr>
                            <a:picLocks noChangeAspect="1"/>
                          </pic:cNvPicPr>
                        </pic:nvPicPr>
                        <pic:blipFill>
                          <a:blip r:embed="rId5">
                            <a:lum bright="70000" contrast="-70000"/>
                          </a:blip>
                          <a:srcRect/>
                          <a:stretch>
                            <a:fillRect/>
                          </a:stretch>
                        </pic:blipFill>
                        <pic:spPr>
                          <a:xfrm>
                            <a:off x="2512" y="4380"/>
                            <a:ext cx="414" cy="415"/>
                          </a:xfrm>
                          <a:prstGeom prst="rect">
                            <a:avLst/>
                          </a:prstGeom>
                          <a:solidFill>
                            <a:srgbClr val="C00000"/>
                          </a:solidFill>
                        </pic:spPr>
                      </pic:pic>
                    </wpg:wgp>
                  </a:graphicData>
                </a:graphic>
              </wp:anchor>
            </w:drawing>
          </mc:Choice>
          <mc:Fallback>
            <w:pict>
              <v:group id="_x0000_s1026" o:spid="_x0000_s1026" o:spt="203" style="position:absolute;left:0pt;margin-left:-23.1pt;margin-top:1.9pt;height:35.6pt;width:474pt;z-index:252281856;mso-width-relative:page;mso-height-relative:page;" coordorigin="2440,4194" coordsize="10752,768" o:gfxdata="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">
                <o:lock v:ext="edit" aspectratio="f"/>
                <v:group id="组合 8" o:spid="_x0000_s1026" o:spt="203" style="position:absolute;left:2440;top:4194;height:768;width:10752;" coordorigin="4385,4194" coordsize="10752,768"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rect id="矩形 6" o:spid="_x0000_s1026" o:spt="1" style="position:absolute;left:5223;top:4287;height:601;width:1176;v-text-anchor:middle;" fillcolor="#F6B26B" filled="t" stroked="f" coordsize="21600,21600" o:gfxdata="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K1E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对角圆角矩形 4" o:spid="_x0000_s1026" style="position:absolute;left:4385;top:4287;height:606;width:1946;v-text-anchor:middle;" fillcolor="#C00000" filled="t" stroked="t" coordsize="1946,606" o:gfxdata="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VMKm5AAAA2wAA&#10;AA8AAAAAAAAAAQAgAAAAIgAAAGRycy9kb3ducmV2LnhtbFBLAQIUABQAAAAIAIdO4kAzLwWeOwAA&#10;ADkAAAAQAAAAAAAAAAEAIAAAAAgBAABkcnMvc2hhcGV4bWwueG1sUEsFBgAAAAAGAAYAWwEAALID&#10;AAAAAA==&#10;" path="m101,0l1946,0,1946,0,1946,504c1946,560,1901,605,1845,605l0,606,0,606,0,101c0,45,45,0,101,0xe">
                    <v:path o:connectlocs="1946,303;973,606;0,303;973,0" o:connectangles="0,82,164,247"/>
                    <v:fill on="t" focussize="0,0"/>
                    <v:stroke weight="1pt" color="#C00000 [3204]" miterlimit="8" joinstyle="miter"/>
                    <v:imagedata o:title=""/>
                    <o:lock v:ext="edit" aspectratio="f"/>
                  </v:shape>
                  <v:shape id="文本框 201" o:spid="_x0000_s1026" o:spt="202" type="#_x0000_t202" style="position:absolute;left:4804;top:4194;height:768;width:1849;"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组织推进</w:t>
                          </w:r>
                        </w:p>
                      </w:txbxContent>
                    </v:textbox>
                  </v:shape>
                  <v:line id="直接连接符 7" o:spid="_x0000_s1026" o:spt="20" style="position:absolute;left:6415;top:4879;height:0;width:8722;" filled="f" stroked="t" coordsize="21600,21600" o:gfxdata="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ACMzS2AAAA2wAAAA8A&#10;AAAAAAAAAQAgAAAAIgAAAGRycy9kb3ducmV2LnhtbFBLAQIUABQAAAAIAIdO4kAzLwWeOwAAADkA&#10;AAAQAAAAAAAAAAEAIAAAAAUBAABkcnMvc2hhcGV4bWwueG1sUEsFBgAAAAAGAAYAWwEAAK8DAAAA&#10;AA==&#10;">
                    <v:fill on="f" focussize="0,0"/>
                    <v:stroke weight="1pt" color="#ED7D31 [3205]" miterlimit="8" joinstyle="miter"/>
                    <v:imagedata o:title=""/>
                    <o:lock v:ext="edit" aspectratio="f"/>
                  </v:line>
                </v:group>
                <v:shape id="图片 113" o:spid="_x0000_s1026" o:spt="75" alt="C:\Users\ASUS\Desktop\新建文件夹\图片6.png图片6" type="#_x0000_t75" style="position:absolute;left:2512;top:4380;height:415;width:414;" fillcolor="#C00000" filled="t" o:preferrelative="t" stroked="f" coordsize="21600,21600" o:gfxdata="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mo+b4A&#10;AADbAAAADwAAAAAAAAABACAAAAAiAAAAZHJzL2Rvd25yZXYueG1sUEsBAhQAFAAAAAgAh07iQDMv&#10;BZ47AAAAOQAAABAAAAAAAAAAAQAgAAAADQEAAGRycy9zaGFwZXhtbC54bWxQSwUGAAAAAAYABgBb&#10;AQAAtwMAAAAA&#10;">
                  <v:fill on="t" focussize="0,0"/>
                  <v:stroke on="f"/>
                  <v:imagedata r:id="rId5" gain="19660f" blacklevel="22937f" o:title=""/>
                  <o:lock v:ext="edit" aspectratio="t"/>
                </v:shape>
              </v:group>
            </w:pict>
          </mc:Fallback>
        </mc:AlternateContent>
      </w:r>
    </w:p>
    <w:p>
      <w:pPr>
        <w:spacing w:line="600" w:lineRule="auto"/>
        <w:ind w:firstLine="420" w:firstLineChars="200"/>
        <w:jc w:val="left"/>
        <w:rPr>
          <w:rFonts w:hint="eastAsia"/>
          <w:b/>
          <w:bCs/>
          <w:sz w:val="36"/>
          <w:szCs w:val="36"/>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-293370</wp:posOffset>
                </wp:positionH>
                <wp:positionV relativeFrom="paragraph">
                  <wp:posOffset>300355</wp:posOffset>
                </wp:positionV>
                <wp:extent cx="2494280" cy="515620"/>
                <wp:effectExtent l="5080" t="4445" r="15240" b="13335"/>
                <wp:wrapNone/>
                <wp:docPr id="2" name="流程图: 过程 2"/>
                <wp:cNvGraphicFramePr/>
                <a:graphic xmlns:a="http://schemas.openxmlformats.org/drawingml/2006/main">
                  <a:graphicData uri="http://schemas.microsoft.com/office/word/2010/wordprocessingShape">
                    <wps:wsp>
                      <wps:cNvSpPr/>
                      <wps:spPr>
                        <a:xfrm>
                          <a:off x="0" y="0"/>
                          <a:ext cx="2494280" cy="515620"/>
                        </a:xfrm>
                        <a:prstGeom prst="flowChartProcess">
                          <a:avLst/>
                        </a:prstGeom>
                        <a:solidFill>
                          <a:srgbClr val="FF0000"/>
                        </a:solidFill>
                        <a:ln>
                          <a:solidFill>
                            <a:srgbClr val="FF0000"/>
                          </a:solidFill>
                        </a:ln>
                      </wps:spPr>
                      <wps:txbx>
                        <w:txbxContent>
                          <w:p>
                            <w:pPr>
                              <w:spacing w:line="600" w:lineRule="auto"/>
                              <w:jc w:val="left"/>
                              <w:rPr>
                                <w:rFonts w:hint="eastAsia"/>
                                <w:b/>
                                <w:bCs/>
                                <w:color w:val="FFFFFF" w:themeColor="background1"/>
                                <w:sz w:val="44"/>
                                <w:szCs w:val="44"/>
                                <w:lang w:val="en-US" w:eastAsia="zh-CN"/>
                                <w14:textFill>
                                  <w14:solidFill>
                                    <w14:schemeClr w14:val="bg1"/>
                                  </w14:solidFill>
                                </w14:textFill>
                              </w:rPr>
                            </w:pPr>
                            <w:r>
                              <w:rPr>
                                <w:rFonts w:hint="eastAsia"/>
                                <w:b/>
                                <w:bCs/>
                                <w:color w:val="FFFFFF" w:themeColor="background1"/>
                                <w:sz w:val="44"/>
                                <w:szCs w:val="44"/>
                                <w:lang w:val="en-US" w:eastAsia="zh-CN"/>
                                <w14:textFill>
                                  <w14:solidFill>
                                    <w14:schemeClr w14:val="bg1"/>
                                  </w14:solidFill>
                                </w14:textFill>
                              </w:rPr>
                              <w:t>雷厉落实上级部署</w:t>
                            </w:r>
                          </w:p>
                          <w:p>
                            <w:pPr>
                              <w:rPr>
                                <w:rFonts w:hint="eastAsia"/>
                                <w:lang w:eastAsia="zh-CN"/>
                              </w:rPr>
                            </w:pPr>
                          </w:p>
                        </w:txbxContent>
                      </wps:txbx>
                      <wps:bodyPr upright="1"/>
                    </wps:wsp>
                  </a:graphicData>
                </a:graphic>
              </wp:anchor>
            </w:drawing>
          </mc:Choice>
          <mc:Fallback>
            <w:pict>
              <v:shape id="_x0000_s1026" o:spid="_x0000_s1026" o:spt="109" type="#_x0000_t109" style="position:absolute;left:0pt;margin-left:-23.1pt;margin-top:23.65pt;height:40.6pt;width:196.4pt;z-index:251751424;mso-width-relative:page;mso-height-relative:page;" fillcolor="#FF0000" filled="t" stroked="t" coordsize="21600,21600" o:gfxdata="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MM5FLbAAAACgEAAA8AAAAAAAAAAQAgAAAAIgAAAGRycy9kb3ducmV2LnhtbFBLAQIUABQA&#10;AAAIAIdO4kB1N68otAEAAFwDAAAOAAAAAAAAAAEAIAAAACoBAABkcnMvZTJvRG9jLnhtbFBLBQYA&#10;AAAABgAGAFkBAABQBQAAAAA=&#10;">
                <v:fill on="t" focussize="0,0"/>
                <v:stroke color="#FF0000" joinstyle="round"/>
                <v:imagedata o:title=""/>
                <o:lock v:ext="edit" aspectratio="f"/>
                <v:textbox>
                  <w:txbxContent>
                    <w:p>
                      <w:pPr>
                        <w:spacing w:line="600" w:lineRule="auto"/>
                        <w:jc w:val="left"/>
                        <w:rPr>
                          <w:rFonts w:hint="eastAsia"/>
                          <w:b/>
                          <w:bCs/>
                          <w:color w:val="FFFFFF" w:themeColor="background1"/>
                          <w:sz w:val="44"/>
                          <w:szCs w:val="44"/>
                          <w:lang w:val="en-US" w:eastAsia="zh-CN"/>
                          <w14:textFill>
                            <w14:solidFill>
                              <w14:schemeClr w14:val="bg1"/>
                            </w14:solidFill>
                          </w14:textFill>
                        </w:rPr>
                      </w:pPr>
                      <w:r>
                        <w:rPr>
                          <w:rFonts w:hint="eastAsia"/>
                          <w:b/>
                          <w:bCs/>
                          <w:color w:val="FFFFFF" w:themeColor="background1"/>
                          <w:sz w:val="44"/>
                          <w:szCs w:val="44"/>
                          <w:lang w:val="en-US" w:eastAsia="zh-CN"/>
                          <w14:textFill>
                            <w14:solidFill>
                              <w14:schemeClr w14:val="bg1"/>
                            </w14:solidFill>
                          </w14:textFill>
                        </w:rPr>
                        <w:t>雷厉落实上级部署</w:t>
                      </w:r>
                    </w:p>
                    <w:p>
                      <w:pPr>
                        <w:rPr>
                          <w:rFonts w:hint="eastAsia"/>
                          <w:lang w:eastAsia="zh-CN"/>
                        </w:rPr>
                      </w:pPr>
                    </w:p>
                  </w:txbxContent>
                </v:textbox>
              </v:shape>
            </w:pict>
          </mc:Fallback>
        </mc:AlternateContent>
      </w:r>
    </w:p>
    <w:p>
      <w:pPr>
        <w:spacing w:line="600" w:lineRule="auto"/>
        <w:jc w:val="left"/>
        <w:rPr>
          <w:rFonts w:hint="eastAsia"/>
          <w:b/>
          <w:bCs/>
          <w:sz w:val="36"/>
          <w:szCs w:val="36"/>
          <w:lang w:val="en-US" w:eastAsia="zh-CN"/>
        </w:rPr>
      </w:pPr>
    </w:p>
    <w:p>
      <w:pPr>
        <w:spacing w:line="600" w:lineRule="auto"/>
        <w:ind w:firstLine="600" w:firstLineChars="200"/>
        <w:jc w:val="left"/>
        <w:rPr>
          <w:rFonts w:hint="eastAsia"/>
          <w:b w:val="0"/>
          <w:bCs w:val="0"/>
          <w:sz w:val="30"/>
          <w:szCs w:val="30"/>
          <w:lang w:val="en-US" w:eastAsia="zh-CN"/>
        </w:rPr>
      </w:pPr>
      <w:r>
        <w:rPr>
          <w:rFonts w:hint="eastAsia"/>
          <w:b w:val="0"/>
          <w:bCs w:val="0"/>
          <w:sz w:val="30"/>
          <w:szCs w:val="30"/>
          <w:lang w:val="en-US" w:eastAsia="zh-CN"/>
        </w:rPr>
        <w:t>上级有号召，基层有行动。</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9月12日，公司党支部书记参加住建局党组主题教育工作会议、住建系统主题教育骨干培训会议；</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9月16至20日，公司党支部书记参加局党组科级干部、基层党支部书记主题教育读书班；</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9月19日，局第三巡回指导组参加公司主题教育读书班开班仪式，指导公司主题教育开展；</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9月25日，公司党建分管领导参加局党组住建系统主题教育督导会议；</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9月26日，公司党支部书记参加区委第一巡回指导组督导住建系统工作会议；</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9月26至27日，公司党员参加“主题教育奎文区直机关党员培训班”；</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21200" cy="2543810"/>
            <wp:effectExtent l="285750" t="247650" r="298450" b="275590"/>
            <wp:docPr id="19" name="图片 19" descr="微信图片_2019121010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1210103137"/>
                    <pic:cNvPicPr>
                      <a:picLocks noChangeAspect="1"/>
                    </pic:cNvPicPr>
                  </pic:nvPicPr>
                  <pic:blipFill>
                    <a:blip r:embed="rId10"/>
                    <a:stretch>
                      <a:fillRect/>
                    </a:stretch>
                  </pic:blipFill>
                  <pic:spPr>
                    <a:xfrm>
                      <a:off x="0" y="0"/>
                      <a:ext cx="4521200" cy="2543810"/>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10月10日、11日，公司党支部书记参加“奎文区主题教育党支部书记培训班”；</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66285" cy="2569210"/>
            <wp:effectExtent l="285750" t="247650" r="291465" b="269240"/>
            <wp:docPr id="18" name="图片 18" descr="微信图片_2019121010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1210103118"/>
                    <pic:cNvPicPr>
                      <a:picLocks noChangeAspect="1"/>
                    </pic:cNvPicPr>
                  </pic:nvPicPr>
                  <pic:blipFill>
                    <a:blip r:embed="rId11"/>
                    <a:stretch>
                      <a:fillRect/>
                    </a:stretch>
                  </pic:blipFill>
                  <pic:spPr>
                    <a:xfrm>
                      <a:off x="0" y="0"/>
                      <a:ext cx="4566285" cy="2569210"/>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spacing w:line="600" w:lineRule="auto"/>
        <w:ind w:firstLine="600" w:firstLineChars="200"/>
        <w:jc w:val="left"/>
        <w:rPr>
          <w:rFonts w:hint="eastAsia"/>
          <w:sz w:val="30"/>
          <w:szCs w:val="30"/>
          <w:lang w:val="en-US" w:eastAsia="zh-CN"/>
        </w:rPr>
      </w:pPr>
      <w:r>
        <w:rPr>
          <w:rFonts w:hint="eastAsia"/>
          <w:sz w:val="30"/>
          <w:szCs w:val="30"/>
          <w:lang w:val="en-US" w:eastAsia="zh-CN"/>
        </w:rPr>
        <w:t>10月11日，区主题教育活动办抽查督导公司主题教育档案资料，指出存在问题。公司整改并上报整改报告；</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10月12日，公司党支部书记参加局党组主题教育问题整改督导会；</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10月16日，公司党支部书记参加区委第一巡回指导组谈话；</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10月22日，局党组对公司主题教育开展情况进行督查并对基层党支部全年工作进行检查调研；</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11月8日，公司党员干部分别参加区领导孙波、局领导李顺廷专题党课。</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12月13日，公司党员干部参加“奎文区住建系统”党的十九届四中全会精神宣讲辅导会。</w:t>
      </w:r>
    </w:p>
    <w:p>
      <w:pPr>
        <w:ind w:firstLine="600" w:firstLineChars="200"/>
        <w:jc w:val="left"/>
        <w:rPr>
          <w:rFonts w:hint="default"/>
          <w:sz w:val="30"/>
          <w:szCs w:val="30"/>
          <w:lang w:val="en-US" w:eastAsia="zh-CN"/>
        </w:rPr>
      </w:pPr>
      <w:r>
        <w:rPr>
          <w:rFonts w:hint="default"/>
          <w:sz w:val="30"/>
          <w:szCs w:val="30"/>
          <w:lang w:val="en-US" w:eastAsia="zh-CN"/>
        </w:rPr>
        <w:drawing>
          <wp:inline distT="0" distB="0" distL="114300" distR="114300">
            <wp:extent cx="4578985" cy="2450465"/>
            <wp:effectExtent l="285750" t="247650" r="297815" b="273685"/>
            <wp:docPr id="22" name="图片 22" descr="微信图片_2019122013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1220132352"/>
                    <pic:cNvPicPr>
                      <a:picLocks noChangeAspect="1"/>
                    </pic:cNvPicPr>
                  </pic:nvPicPr>
                  <pic:blipFill>
                    <a:blip r:embed="rId12"/>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spacing w:line="600" w:lineRule="auto"/>
        <w:ind w:firstLine="420" w:firstLineChars="200"/>
        <w:jc w:val="both"/>
        <w:rPr>
          <w:sz w:val="21"/>
        </w:rPr>
      </w:pPr>
      <w:r>
        <w:rPr>
          <w:sz w:val="21"/>
        </w:rPr>
        <mc:AlternateContent>
          <mc:Choice Requires="wps">
            <w:drawing>
              <wp:anchor distT="0" distB="0" distL="114300" distR="114300" simplePos="0" relativeHeight="252376064" behindDoc="0" locked="0" layoutInCell="1" allowOverlap="1">
                <wp:simplePos x="0" y="0"/>
                <wp:positionH relativeFrom="column">
                  <wp:posOffset>114300</wp:posOffset>
                </wp:positionH>
                <wp:positionV relativeFrom="paragraph">
                  <wp:posOffset>226695</wp:posOffset>
                </wp:positionV>
                <wp:extent cx="2494280" cy="515620"/>
                <wp:effectExtent l="5080" t="4445" r="15240" b="13335"/>
                <wp:wrapNone/>
                <wp:docPr id="62" name="流程图: 过程 62"/>
                <wp:cNvGraphicFramePr/>
                <a:graphic xmlns:a="http://schemas.openxmlformats.org/drawingml/2006/main">
                  <a:graphicData uri="http://schemas.microsoft.com/office/word/2010/wordprocessingShape">
                    <wps:wsp>
                      <wps:cNvSpPr/>
                      <wps:spPr>
                        <a:xfrm>
                          <a:off x="0" y="0"/>
                          <a:ext cx="2494280" cy="515620"/>
                        </a:xfrm>
                        <a:prstGeom prst="flowChartProcess">
                          <a:avLst/>
                        </a:prstGeom>
                        <a:solidFill>
                          <a:srgbClr val="FF0000"/>
                        </a:solidFill>
                        <a:ln>
                          <a:solidFill>
                            <a:srgbClr val="FF0000"/>
                          </a:solidFill>
                        </a:ln>
                      </wps:spPr>
                      <wps:txbx>
                        <w:txbxContent>
                          <w:p>
                            <w:pPr>
                              <w:rPr>
                                <w:rFonts w:hint="eastAsia"/>
                                <w:lang w:eastAsia="zh-CN"/>
                              </w:rPr>
                            </w:pPr>
                            <w:r>
                              <w:rPr>
                                <w:rFonts w:hint="eastAsia"/>
                                <w:b/>
                                <w:bCs/>
                                <w:color w:val="FFFFFF" w:themeColor="background1"/>
                                <w:sz w:val="44"/>
                                <w:szCs w:val="44"/>
                                <w:lang w:val="en-US" w:eastAsia="zh-CN"/>
                                <w14:textFill>
                                  <w14:solidFill>
                                    <w14:schemeClr w14:val="bg1"/>
                                  </w14:solidFill>
                                </w14:textFill>
                              </w:rPr>
                              <w:t>扎实推进公司行动</w:t>
                            </w:r>
                          </w:p>
                        </w:txbxContent>
                      </wps:txbx>
                      <wps:bodyPr upright="1"/>
                    </wps:wsp>
                  </a:graphicData>
                </a:graphic>
              </wp:anchor>
            </w:drawing>
          </mc:Choice>
          <mc:Fallback>
            <w:pict>
              <v:shape id="_x0000_s1026" o:spid="_x0000_s1026" o:spt="109" type="#_x0000_t109" style="position:absolute;left:0pt;margin-left:9pt;margin-top:17.85pt;height:40.6pt;width:196.4pt;z-index:252376064;mso-width-relative:page;mso-height-relative:page;" fillcolor="#FF0000" filled="t" stroked="t" coordsize="21600,21600" o:gfxdata="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qPOs2AAAAAkBAAAPAAAAAAAAAAEAIAAAACIAAABkcnMvZG93bnJldi54bWxQSwECFAAUAAAA&#10;CACHTuJAb6TSV7UBAABeAwAADgAAAAAAAAABACAAAAAnAQAAZHJzL2Uyb0RvYy54bWxQSwUGAAAA&#10;AAYABgBZAQAATgUAAAAA&#10;">
                <v:fill on="t" focussize="0,0"/>
                <v:stroke color="#FF0000" joinstyle="round"/>
                <v:imagedata o:title=""/>
                <o:lock v:ext="edit" aspectratio="f"/>
                <v:textbox>
                  <w:txbxContent>
                    <w:p>
                      <w:pPr>
                        <w:rPr>
                          <w:rFonts w:hint="eastAsia"/>
                          <w:lang w:eastAsia="zh-CN"/>
                        </w:rPr>
                      </w:pPr>
                      <w:r>
                        <w:rPr>
                          <w:rFonts w:hint="eastAsia"/>
                          <w:b/>
                          <w:bCs/>
                          <w:color w:val="FFFFFF" w:themeColor="background1"/>
                          <w:sz w:val="44"/>
                          <w:szCs w:val="44"/>
                          <w:lang w:val="en-US" w:eastAsia="zh-CN"/>
                          <w14:textFill>
                            <w14:solidFill>
                              <w14:schemeClr w14:val="bg1"/>
                            </w14:solidFill>
                          </w14:textFill>
                        </w:rPr>
                        <w:t>扎实推进公司行动</w:t>
                      </w:r>
                    </w:p>
                  </w:txbxContent>
                </v:textbox>
              </v:shape>
            </w:pict>
          </mc:Fallback>
        </mc:AlternateContent>
      </w:r>
    </w:p>
    <w:p>
      <w:pPr>
        <w:spacing w:line="600" w:lineRule="auto"/>
        <w:ind w:firstLine="420" w:firstLineChars="200"/>
        <w:jc w:val="both"/>
        <w:rPr>
          <w:rFonts w:hint="eastAsia"/>
          <w:sz w:val="21"/>
          <w:lang w:val="en-US" w:eastAsia="zh-CN"/>
        </w:rPr>
      </w:pPr>
    </w:p>
    <w:p>
      <w:pPr>
        <w:spacing w:line="600" w:lineRule="auto"/>
        <w:ind w:firstLine="640" w:firstLineChars="200"/>
        <w:jc w:val="both"/>
        <w:rPr>
          <w:rFonts w:hint="eastAsia"/>
          <w:b w:val="0"/>
          <w:bCs w:val="0"/>
          <w:sz w:val="32"/>
          <w:szCs w:val="32"/>
          <w:lang w:val="en-US" w:eastAsia="zh-CN"/>
        </w:rPr>
      </w:pPr>
      <w:r>
        <w:rPr>
          <w:rFonts w:hint="eastAsia"/>
          <w:b w:val="0"/>
          <w:bCs w:val="0"/>
          <w:sz w:val="32"/>
          <w:szCs w:val="32"/>
          <w:lang w:val="en-US" w:eastAsia="zh-CN"/>
        </w:rPr>
        <w:t>上下联动，一以贯之。</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9月14日，公司成立主题教育工作领导小组、专项工作办公室，建立公司主题教育推进落实体制机制；</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9月15日，公司召开主题教育领导小组第一次工作推进会，全面部署公司主题教育工作；</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10月18日，公司召开主题教育领导小组第二次工作推进会，专题布置区活动办、局党组督查整改工作；</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11月5日，公司召开主题教育领导小组第三次工作推进会，系统总结主题教育开展以来的全面工作，查摆存在的主要问题，布置下一步重点工作。</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23" name="图片 23" descr="微信图片_2019122013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91220132939"/>
                    <pic:cNvPicPr>
                      <a:picLocks noChangeAspect="1"/>
                    </pic:cNvPicPr>
                  </pic:nvPicPr>
                  <pic:blipFill>
                    <a:blip r:embed="rId13"/>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spacing w:line="720" w:lineRule="auto"/>
        <w:ind w:firstLine="600" w:firstLineChars="200"/>
        <w:jc w:val="left"/>
        <w:rPr>
          <w:rFonts w:hint="default"/>
          <w:sz w:val="30"/>
          <w:szCs w:val="30"/>
          <w:lang w:val="en-US" w:eastAsia="zh-CN"/>
        </w:rPr>
      </w:pPr>
      <w:r>
        <w:rPr>
          <w:rFonts w:hint="eastAsia"/>
          <w:sz w:val="30"/>
          <w:szCs w:val="30"/>
          <w:lang w:val="en-US" w:eastAsia="zh-CN"/>
        </w:rPr>
        <w:t>11月28日，公司召开主题教育领导小组第四次工作推进会，布置“四中”全会精神深入学习，对“召开高质量组织生活会”提出明确要求，安排主题教育自查评估和“回头看”重点工作。</w:t>
      </w:r>
    </w:p>
    <w:p>
      <w:pPr>
        <w:spacing w:line="720" w:lineRule="auto"/>
        <w:ind w:firstLine="420" w:firstLineChars="200"/>
        <w:jc w:val="left"/>
        <w:rPr>
          <w:rFonts w:hint="eastAsia"/>
          <w:b/>
          <w:bCs/>
          <w:sz w:val="30"/>
          <w:szCs w:val="30"/>
          <w:lang w:val="en-US" w:eastAsia="zh-CN"/>
        </w:rPr>
      </w:pPr>
      <w:r>
        <mc:AlternateContent>
          <mc:Choice Requires="wpg">
            <w:drawing>
              <wp:anchor distT="0" distB="0" distL="114300" distR="114300" simplePos="0" relativeHeight="252688384" behindDoc="0" locked="0" layoutInCell="1" allowOverlap="1">
                <wp:simplePos x="0" y="0"/>
                <wp:positionH relativeFrom="column">
                  <wp:posOffset>-224155</wp:posOffset>
                </wp:positionH>
                <wp:positionV relativeFrom="paragraph">
                  <wp:posOffset>193040</wp:posOffset>
                </wp:positionV>
                <wp:extent cx="6019800" cy="452120"/>
                <wp:effectExtent l="6350" t="0" r="12700" b="4445"/>
                <wp:wrapNone/>
                <wp:docPr id="63" name="组合 63"/>
                <wp:cNvGraphicFramePr/>
                <a:graphic xmlns:a="http://schemas.openxmlformats.org/drawingml/2006/main">
                  <a:graphicData uri="http://schemas.microsoft.com/office/word/2010/wordprocessingGroup">
                    <wpg:wgp>
                      <wpg:cNvGrpSpPr/>
                      <wpg:grpSpPr>
                        <a:xfrm>
                          <a:off x="0" y="0"/>
                          <a:ext cx="6019800" cy="452120"/>
                          <a:chOff x="2440" y="4194"/>
                          <a:chExt cx="10752" cy="768"/>
                        </a:xfrm>
                      </wpg:grpSpPr>
                      <wpg:grpSp>
                        <wpg:cNvPr id="64" name="组合 8"/>
                        <wpg:cNvGrpSpPr/>
                        <wpg:grpSpPr>
                          <a:xfrm>
                            <a:off x="2440" y="4194"/>
                            <a:ext cx="10752" cy="768"/>
                            <a:chOff x="4385" y="4194"/>
                            <a:chExt cx="10752" cy="768"/>
                          </a:xfrm>
                        </wpg:grpSpPr>
                        <wps:wsp>
                          <wps:cNvPr id="65" name="矩形 6"/>
                          <wps:cNvSpPr/>
                          <wps:spPr>
                            <a:xfrm>
                              <a:off x="5223" y="4287"/>
                              <a:ext cx="1176" cy="601"/>
                            </a:xfrm>
                            <a:prstGeom prst="rect">
                              <a:avLst/>
                            </a:prstGeom>
                            <a:solidFill>
                              <a:srgbClr val="F6B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对角圆角矩形 4"/>
                          <wps:cNvSpPr/>
                          <wps:spPr>
                            <a:xfrm>
                              <a:off x="4385" y="4287"/>
                              <a:ext cx="1946" cy="606"/>
                            </a:xfrm>
                            <a:prstGeom prst="round2Diag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文本框 201"/>
                          <wps:cNvSpPr txBox="1"/>
                          <wps:spPr>
                            <a:xfrm>
                              <a:off x="4804" y="4194"/>
                              <a:ext cx="1849" cy="7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val="en-US" w:eastAsia="zh-CN"/>
                                    <w14:textFill>
                                      <w14:solidFill>
                                        <w14:schemeClr w14:val="bg1"/>
                                      </w14:solidFill>
                                    </w14:textFill>
                                  </w:rPr>
                                  <w:t>工作实施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直接连接符 7"/>
                          <wps:cNvCnPr/>
                          <wps:spPr>
                            <a:xfrm>
                              <a:off x="6415" y="4879"/>
                              <a:ext cx="8722" cy="0"/>
                            </a:xfrm>
                            <a:prstGeom prst="line">
                              <a:avLst/>
                            </a:prstGeom>
                          </wps:spPr>
                          <wps:style>
                            <a:lnRef idx="2">
                              <a:schemeClr val="accent2"/>
                            </a:lnRef>
                            <a:fillRef idx="0">
                              <a:schemeClr val="accent2"/>
                            </a:fillRef>
                            <a:effectRef idx="1">
                              <a:schemeClr val="accent2"/>
                            </a:effectRef>
                            <a:fontRef idx="minor">
                              <a:schemeClr val="tx1"/>
                            </a:fontRef>
                          </wps:style>
                          <wps:bodyPr/>
                        </wps:wsp>
                      </wpg:grpSp>
                      <pic:pic xmlns:pic="http://schemas.openxmlformats.org/drawingml/2006/picture">
                        <pic:nvPicPr>
                          <pic:cNvPr id="69" name="图片 113" descr="C:\Users\ASUS\Desktop\新建文件夹\图片6.png图片6"/>
                          <pic:cNvPicPr>
                            <a:picLocks noChangeAspect="1"/>
                          </pic:cNvPicPr>
                        </pic:nvPicPr>
                        <pic:blipFill>
                          <a:blip r:embed="rId5">
                            <a:lum bright="70000" contrast="-70000"/>
                          </a:blip>
                          <a:srcRect/>
                          <a:stretch>
                            <a:fillRect/>
                          </a:stretch>
                        </pic:blipFill>
                        <pic:spPr>
                          <a:xfrm>
                            <a:off x="2512" y="4380"/>
                            <a:ext cx="414" cy="415"/>
                          </a:xfrm>
                          <a:prstGeom prst="rect">
                            <a:avLst/>
                          </a:prstGeom>
                          <a:solidFill>
                            <a:srgbClr val="C00000"/>
                          </a:solidFill>
                        </pic:spPr>
                      </pic:pic>
                    </wpg:wgp>
                  </a:graphicData>
                </a:graphic>
              </wp:anchor>
            </w:drawing>
          </mc:Choice>
          <mc:Fallback>
            <w:pict>
              <v:group id="_x0000_s1026" o:spid="_x0000_s1026" o:spt="203" style="position:absolute;left:0pt;margin-left:-17.65pt;margin-top:15.2pt;height:35.6pt;width:474pt;z-index:252688384;mso-width-relative:page;mso-height-relative:page;" coordorigin="2440,4194" coordsize="10752,768" o:gfxdata="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">
                <o:lock v:ext="edit" aspectratio="f"/>
                <v:group id="组合 8" o:spid="_x0000_s1026" o:spt="203" style="position:absolute;left:2440;top:4194;height:768;width:10752;" coordorigin="4385,4194" coordsize="10752,768"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rect id="矩形 6" o:spid="_x0000_s1026" o:spt="1" style="position:absolute;left:5223;top:4287;height:601;width:1176;v-text-anchor:middle;" fillcolor="#F6B26B" filled="t" stroked="f" coordsize="21600,21600" o:gfxdata="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BEQ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对角圆角矩形 4" o:spid="_x0000_s1026" style="position:absolute;left:4385;top:4287;height:606;width:1946;v-text-anchor:middle;" fillcolor="#C00000" filled="t" stroked="t" coordsize="1946,606" o:gfxdata="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qy/28AAAA&#10;2wAAAA8AAAAAAAAAAQAgAAAAIgAAAGRycy9kb3ducmV2LnhtbFBLAQIUABQAAAAIAIdO4kAzLwWe&#10;OwAAADkAAAAQAAAAAAAAAAEAIAAAAAsBAABkcnMvc2hhcGV4bWwueG1sUEsFBgAAAAAGAAYAWwEA&#10;ALUDAAAAAA==&#10;" path="m101,0l1946,0,1946,0,1946,504c1946,560,1901,605,1845,605l0,606,0,606,0,101c0,45,45,0,101,0xe">
                    <v:path o:connectlocs="1946,303;973,606;0,303;973,0" o:connectangles="0,82,164,247"/>
                    <v:fill on="t" focussize="0,0"/>
                    <v:stroke weight="1pt" color="#C00000 [3204]" miterlimit="8" joinstyle="miter"/>
                    <v:imagedata o:title=""/>
                    <o:lock v:ext="edit" aspectratio="f"/>
                  </v:shape>
                  <v:shape id="文本框 201" o:spid="_x0000_s1026" o:spt="202" type="#_x0000_t202" style="position:absolute;left:4804;top:4194;height:768;width:1849;"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val="en-US" w:eastAsia="zh-CN"/>
                              <w14:textFill>
                                <w14:solidFill>
                                  <w14:schemeClr w14:val="bg1"/>
                                </w14:solidFill>
                              </w14:textFill>
                            </w:rPr>
                            <w:t>工作实施</w:t>
                          </w:r>
                        </w:p>
                      </w:txbxContent>
                    </v:textbox>
                  </v:shape>
                  <v:line id="直接连接符 7" o:spid="_x0000_s1026" o:spt="20" style="position:absolute;left:6415;top:4879;height:0;width:8722;" filled="f" stroked="t" coordsize="21600,21600" o:gfxdata="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0PzK2AAAA2wAAAA8A&#10;AAAAAAAAAQAgAAAAIgAAAGRycy9kb3ducmV2LnhtbFBLAQIUABQAAAAIAIdO4kAzLwWeOwAAADkA&#10;AAAQAAAAAAAAAAEAIAAAAAUBAABkcnMvc2hhcGV4bWwueG1sUEsFBgAAAAAGAAYAWwEAAK8DAAAA&#10;AA==&#10;">
                    <v:fill on="f" focussize="0,0"/>
                    <v:stroke weight="1pt" color="#ED7D31 [3205]" miterlimit="8" joinstyle="miter"/>
                    <v:imagedata o:title=""/>
                    <o:lock v:ext="edit" aspectratio="f"/>
                  </v:line>
                </v:group>
                <v:shape id="图片 113" o:spid="_x0000_s1026" o:spt="75" alt="C:\Users\ASUS\Desktop\新建文件夹\图片6.png图片6" type="#_x0000_t75" style="position:absolute;left:2512;top:4380;height:415;width:414;" fillcolor="#C00000" filled="t" o:preferrelative="t" stroked="f" coordsize="21600,21600" o:gfxdata="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pP+/&#10;AAAA2wAAAA8AAAAAAAAAAQAgAAAAIgAAAGRycy9kb3ducmV2LnhtbFBLAQIUABQAAAAIAIdO4kAz&#10;LwWeOwAAADkAAAAQAAAAAAAAAAEAIAAAAA4BAABkcnMvc2hhcGV4bWwueG1sUEsFBgAAAAAGAAYA&#10;WwEAALgDAAAAAA==&#10;">
                  <v:fill on="t" focussize="0,0"/>
                  <v:stroke on="f"/>
                  <v:imagedata r:id="rId5" gain="19660f" blacklevel="22937f" o:title=""/>
                  <o:lock v:ext="edit" aspectratio="t"/>
                </v:shape>
              </v:group>
            </w:pict>
          </mc:Fallback>
        </mc:AlternateContent>
      </w:r>
    </w:p>
    <w:p>
      <w:pPr>
        <w:spacing w:line="720" w:lineRule="auto"/>
        <w:ind w:firstLine="723" w:firstLineChars="200"/>
        <w:jc w:val="left"/>
        <w:rPr>
          <w:rFonts w:hint="eastAsia"/>
          <w:b/>
          <w:bCs/>
          <w:sz w:val="36"/>
          <w:szCs w:val="36"/>
          <w:lang w:val="en-US" w:eastAsia="zh-CN"/>
        </w:rPr>
      </w:pPr>
      <w:r>
        <w:rPr>
          <w:rFonts w:hint="eastAsia"/>
          <w:b/>
          <w:bCs/>
          <w:sz w:val="36"/>
          <w:szCs w:val="36"/>
          <w:lang w:val="en-US" w:eastAsia="zh-CN"/>
        </w:rPr>
        <w:t>支部牵头、书记带头，聚焦责任抓“学习教育”，推进主题教育“高质量、有特色、见实效”。</w:t>
      </w:r>
    </w:p>
    <w:p>
      <w:pPr>
        <w:spacing w:line="720" w:lineRule="auto"/>
        <w:ind w:firstLine="600" w:firstLineChars="200"/>
        <w:jc w:val="left"/>
        <w:rPr>
          <w:rFonts w:hint="eastAsia"/>
          <w:sz w:val="30"/>
          <w:szCs w:val="30"/>
          <w:lang w:val="en-US" w:eastAsia="zh-CN"/>
        </w:rPr>
      </w:pPr>
      <w:r>
        <w:rPr>
          <w:rFonts w:hint="eastAsia"/>
          <w:sz w:val="30"/>
          <w:szCs w:val="30"/>
          <w:lang w:val="en-US" w:eastAsia="zh-CN"/>
        </w:rPr>
        <w:t>9月9、10、11日，省、市、区委分别召开“不忘初心、牢记使命”主题教育工作会议。第二批“不忘初心、牢记使命”主题教育工作全面启动。</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481195" cy="2399030"/>
            <wp:effectExtent l="285750" t="247650" r="300355" b="267970"/>
            <wp:docPr id="20" name="图片 20" descr="微信图片_201912101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1210103140"/>
                    <pic:cNvPicPr>
                      <a:picLocks noChangeAspect="1"/>
                    </pic:cNvPicPr>
                  </pic:nvPicPr>
                  <pic:blipFill>
                    <a:blip r:embed="rId14"/>
                    <a:stretch>
                      <a:fillRect/>
                    </a:stretch>
                  </pic:blipFill>
                  <pic:spPr>
                    <a:xfrm>
                      <a:off x="0" y="0"/>
                      <a:ext cx="4481195" cy="2399030"/>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9月12日，中秋假期前最后一个工作日下午，公司党支部书记参加完局党组主题教育工作会议后，立即召开公司落实会议、立即成立领导小组、立即布置公司层面工作。中秋假期内，公司主题教育领导小组成员、公司管理岗位工作人员加班加点制定公司主题教育工作方案及文字材料。</w:t>
      </w:r>
    </w:p>
    <w:p>
      <w:pPr>
        <w:ind w:firstLine="600" w:firstLineChars="200"/>
        <w:jc w:val="left"/>
        <w:rPr>
          <w:rFonts w:hint="eastAsia"/>
          <w:sz w:val="30"/>
          <w:szCs w:val="30"/>
          <w:lang w:val="en-US" w:eastAsia="zh-CN"/>
        </w:rPr>
      </w:pPr>
      <w:r>
        <w:rPr>
          <w:rFonts w:hint="eastAsia"/>
          <w:sz w:val="30"/>
          <w:szCs w:val="30"/>
          <w:lang w:val="en-US" w:eastAsia="zh-CN"/>
        </w:rPr>
        <w:t>9月15日晚，中秋假期最后一个歇班日，公司召开主题教育工作启动会，快速推进公司主题教育工作。</w:t>
      </w:r>
    </w:p>
    <w:p>
      <w:pPr>
        <w:ind w:firstLine="600" w:firstLineChars="200"/>
        <w:jc w:val="left"/>
        <w:rPr>
          <w:rFonts w:hint="eastAsia"/>
          <w:sz w:val="30"/>
          <w:szCs w:val="30"/>
          <w:lang w:val="en-US" w:eastAsia="zh-CN"/>
        </w:rPr>
      </w:pPr>
      <w:r>
        <w:rPr>
          <w:rFonts w:hint="eastAsia"/>
          <w:sz w:val="30"/>
          <w:szCs w:val="30"/>
          <w:lang w:val="en-US" w:eastAsia="zh-CN"/>
        </w:rPr>
        <w:t>9月19至23日，公司党支部主题教育“读书班”顺利推进，领学领读、边听边记、讨论分享，学习过程穿插观看《王尽美》、《泰山挑山工》等政论片。“读书班”学习气氛浓厚，组织纪律严格、学习效率良好。</w:t>
      </w:r>
    </w:p>
    <w:p>
      <w:pPr>
        <w:ind w:firstLine="600" w:firstLineChars="200"/>
        <w:jc w:val="left"/>
        <w:rPr>
          <w:rFonts w:hint="eastAsia"/>
          <w:sz w:val="30"/>
          <w:szCs w:val="30"/>
          <w:lang w:val="en-US" w:eastAsia="zh-CN"/>
        </w:rPr>
      </w:pPr>
      <w:r>
        <w:rPr>
          <w:rFonts w:hint="eastAsia"/>
          <w:sz w:val="30"/>
          <w:szCs w:val="30"/>
          <w:lang w:val="en-US" w:eastAsia="zh-CN"/>
        </w:rPr>
        <w:t>以此同时，个人自学全面展开。公司党员干部按照个人自学计划，边工边学、深学细悟，并结合“学好1本书”主题教育“八个1”工作要求，加深对《习近平关于“不忘初心、牢记使命”论述摘编》的重点学习。</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24" name="图片 24" descr="微信图片_201912101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91210103140"/>
                    <pic:cNvPicPr>
                      <a:picLocks noChangeAspect="1"/>
                    </pic:cNvPicPr>
                  </pic:nvPicPr>
                  <pic:blipFill>
                    <a:blip r:embed="rId15"/>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default"/>
          <w:sz w:val="30"/>
          <w:szCs w:val="30"/>
          <w:lang w:val="en-US" w:eastAsia="zh-CN"/>
        </w:rPr>
      </w:pPr>
      <w:r>
        <w:rPr>
          <w:rFonts w:hint="eastAsia"/>
          <w:sz w:val="30"/>
          <w:szCs w:val="30"/>
          <w:lang w:val="en-US" w:eastAsia="zh-CN"/>
        </w:rPr>
        <w:t>聚焦重点、专题对应、学研结合、知行贯通。公司党支部学习教育5次专题研讨严密组织、高效推进。公司党员干部个人独立撰写发言材料，都能够结合个人工作实际，真正把初心和使命融入到个人学习、工作的伟大实践之中。其中，支部书记撰写各类文字材料超过2万字，普通党员超过1万字。</w:t>
      </w:r>
    </w:p>
    <w:p>
      <w:pPr>
        <w:ind w:firstLine="600" w:firstLineChars="200"/>
        <w:jc w:val="left"/>
        <w:rPr>
          <w:rFonts w:hint="eastAsia"/>
          <w:sz w:val="30"/>
          <w:szCs w:val="30"/>
          <w:lang w:val="en-US" w:eastAsia="zh-CN"/>
        </w:rPr>
      </w:pPr>
      <w:r>
        <w:rPr>
          <w:rFonts w:hint="eastAsia"/>
          <w:sz w:val="30"/>
          <w:szCs w:val="30"/>
          <w:lang w:val="en-US" w:eastAsia="zh-CN"/>
        </w:rPr>
        <w:t>严肃学习纪律，注重学习效率，强化学习督查。公司党支部实行了理论学习补学补课措施，对因公在规定时间内未参加学习的党员干部，利用周末和晚上开展了3次集中补课补学。支部书记带头补学、严以律己，以身作则完成补学6小时。</w:t>
      </w:r>
    </w:p>
    <w:p>
      <w:pPr>
        <w:ind w:firstLine="600" w:firstLineChars="200"/>
        <w:jc w:val="left"/>
        <w:rPr>
          <w:rFonts w:hint="eastAsia"/>
          <w:sz w:val="30"/>
          <w:szCs w:val="30"/>
          <w:lang w:val="en-US" w:eastAsia="zh-CN"/>
        </w:rPr>
      </w:pPr>
      <w:r>
        <w:rPr>
          <w:rFonts w:hint="eastAsia"/>
          <w:sz w:val="30"/>
          <w:szCs w:val="30"/>
          <w:lang w:val="en-US" w:eastAsia="zh-CN"/>
        </w:rPr>
        <w:t>创新学习方式，提高学习效率。公司实施了“送学上门”和“一线送学”制度。公司党支部书记定期为病休党员家中送学，2次辅导生病党员开展个人自学；为了不影响现场监理工作，公司3次把“主题党日”和“书记党课”搬到工地一线，为一线岗位的党员和入党积极分子送上主题教育的最新成果。</w:t>
      </w:r>
    </w:p>
    <w:p>
      <w:pPr>
        <w:spacing w:line="720" w:lineRule="auto"/>
        <w:ind w:firstLine="600" w:firstLineChars="200"/>
        <w:jc w:val="left"/>
        <w:rPr>
          <w:rFonts w:hint="eastAsia"/>
          <w:sz w:val="30"/>
          <w:szCs w:val="30"/>
          <w:lang w:val="en-US" w:eastAsia="zh-CN"/>
        </w:rPr>
      </w:pPr>
      <w:r>
        <w:rPr>
          <w:rFonts w:hint="eastAsia"/>
          <w:sz w:val="30"/>
          <w:szCs w:val="30"/>
          <w:lang w:val="en-US" w:eastAsia="zh-CN"/>
        </w:rPr>
        <w:t>理论推动实践，创新释放活力。公司学习教育不断深入，专题实践教育同步推进。公司党支部不断丰富主题教育内涵，创新党建活动载体，提高了主题教育吸引力和感召力。公司党支部主题教育“八个1”工作融合公司党建年度主题党日、支部生活日等组织生活，大力开展革命传统、形势政策，先进典型、警示纪律教育，广泛开展社会志愿服务，为员工做实事好事活动。</w:t>
      </w:r>
    </w:p>
    <w:p>
      <w:pPr>
        <w:spacing w:line="720" w:lineRule="auto"/>
        <w:ind w:firstLine="600" w:firstLineChars="200"/>
        <w:jc w:val="left"/>
        <w:rPr>
          <w:rFonts w:hint="eastAsia"/>
          <w:sz w:val="30"/>
          <w:szCs w:val="30"/>
          <w:lang w:val="en-US" w:eastAsia="zh-CN"/>
        </w:rPr>
      </w:pPr>
      <w:r>
        <w:rPr>
          <w:rFonts w:hint="eastAsia"/>
          <w:sz w:val="30"/>
          <w:szCs w:val="30"/>
          <w:lang w:val="en-US" w:eastAsia="zh-CN"/>
        </w:rPr>
        <w:t>9月29日，公司党支部组织11名党员干部参观1532党性教育基地，开战了1次爱国主义教育；</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26" name="图片 26" descr="微信图片_20191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121010"/>
                    <pic:cNvPicPr>
                      <a:picLocks noChangeAspect="1"/>
                    </pic:cNvPicPr>
                  </pic:nvPicPr>
                  <pic:blipFill>
                    <a:blip r:embed="rId16"/>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10月8日，公司组织20余名员工长岛两日游，集体参观威继光故居，进行了一次生动的革命传统教育。</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28" name="图片 28" descr="微信图片_2019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1210"/>
                    <pic:cNvPicPr>
                      <a:picLocks noChangeAspect="1"/>
                    </pic:cNvPicPr>
                  </pic:nvPicPr>
                  <pic:blipFill>
                    <a:blip r:embed="rId17"/>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10月18日，公司自行组织公司15名骨干观看我市举办的“2019年智能物联网大会”手机直播，开展了1次形势政策教育。</w:t>
      </w:r>
    </w:p>
    <w:p>
      <w:pPr>
        <w:ind w:firstLine="600" w:firstLineChars="200"/>
        <w:jc w:val="left"/>
        <w:rPr>
          <w:rFonts w:hint="eastAsia"/>
          <w:sz w:val="30"/>
          <w:szCs w:val="30"/>
          <w:lang w:val="en-US" w:eastAsia="zh-CN"/>
        </w:rPr>
      </w:pPr>
      <w:r>
        <w:rPr>
          <w:rFonts w:hint="eastAsia"/>
          <w:sz w:val="30"/>
          <w:szCs w:val="30"/>
          <w:lang w:val="en-US" w:eastAsia="zh-CN"/>
        </w:rPr>
        <w:t>10月份，公司党支部组织公司党员通过“灯塔在线”观看“身边榜样”视频，开展先进典型教育。</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30" name="图片 30" descr="微信图片_2019122013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1220134535"/>
                    <pic:cNvPicPr>
                      <a:picLocks noChangeAspect="1"/>
                    </pic:cNvPicPr>
                  </pic:nvPicPr>
                  <pic:blipFill>
                    <a:blip r:embed="rId18"/>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主题教育实施过程中，公司党支部派出2人组织开展了为庄龙甲故居改造提升工程无偿监理服务、4人次三个工作日文明交通劝导、2人次4个工作日文明城市创建社区义工等多项志愿服务活动。</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35" name="图片 35" descr="微信图片_20191210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9121010314"/>
                    <pic:cNvPicPr>
                      <a:picLocks noChangeAspect="1"/>
                    </pic:cNvPicPr>
                  </pic:nvPicPr>
                  <pic:blipFill>
                    <a:blip r:embed="rId19"/>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10月上月，公司分两批组织“重阳节”30余名老员工长岛旅游；</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36" name="图片 36" descr="微信图片_2019122013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91220133629"/>
                    <pic:cNvPicPr>
                      <a:picLocks noChangeAspect="1"/>
                    </pic:cNvPicPr>
                  </pic:nvPicPr>
                  <pic:blipFill>
                    <a:blip r:embed="rId20"/>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11月上旬，公司领导探望病休党员，把实事好事做到员</w:t>
      </w:r>
    </w:p>
    <w:p>
      <w:pPr>
        <w:jc w:val="left"/>
        <w:rPr>
          <w:rFonts w:hint="eastAsia"/>
          <w:sz w:val="30"/>
          <w:szCs w:val="30"/>
          <w:lang w:val="en-US" w:eastAsia="zh-CN"/>
        </w:rPr>
      </w:pPr>
      <w:r>
        <w:rPr>
          <w:rFonts w:hint="eastAsia"/>
          <w:sz w:val="30"/>
          <w:szCs w:val="30"/>
          <w:lang w:val="en-US" w:eastAsia="zh-CN"/>
        </w:rPr>
        <w:t>工心上。</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38" name="图片 38" descr="微信图片_2019122014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91220142310"/>
                    <pic:cNvPicPr>
                      <a:picLocks noChangeAspect="1"/>
                    </pic:cNvPicPr>
                  </pic:nvPicPr>
                  <pic:blipFill>
                    <a:blip r:embed="rId21"/>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spacing w:line="480" w:lineRule="auto"/>
        <w:ind w:firstLine="600" w:firstLineChars="200"/>
        <w:jc w:val="left"/>
        <w:rPr>
          <w:rFonts w:hint="eastAsia"/>
          <w:sz w:val="30"/>
          <w:szCs w:val="30"/>
          <w:lang w:val="en-US" w:eastAsia="zh-CN"/>
        </w:rPr>
      </w:pPr>
      <w:r>
        <w:rPr>
          <w:rFonts w:hint="eastAsia"/>
          <w:sz w:val="30"/>
          <w:szCs w:val="30"/>
          <w:lang w:val="en-US" w:eastAsia="zh-CN"/>
        </w:rPr>
        <w:t>忠诚之志、赤子之心，公司党支部把爱党爱国融入主题教育。落实中央新要求，公司党支部组织收听收看了习近平国庆70周年讲话、集中收看《伟大历程、辉煌成就》网上展馆，在主题教育过程中加强爱国主义教育，弘扬爱国主义精神。</w:t>
      </w:r>
    </w:p>
    <w:p>
      <w:pPr>
        <w:spacing w:line="480" w:lineRule="auto"/>
        <w:ind w:firstLine="600" w:firstLineChars="200"/>
        <w:jc w:val="left"/>
        <w:rPr>
          <w:rFonts w:hint="eastAsia"/>
          <w:sz w:val="30"/>
          <w:szCs w:val="30"/>
          <w:lang w:val="en-US" w:eastAsia="zh-CN"/>
        </w:rPr>
      </w:pPr>
      <w:r>
        <w:rPr>
          <w:rFonts w:hint="eastAsia"/>
          <w:sz w:val="30"/>
          <w:szCs w:val="30"/>
          <w:lang w:val="en-US" w:eastAsia="zh-CN"/>
        </w:rPr>
        <w:t>与时俱进、继学求新。公司党支部把学习贯彻十九届四中全会精神同主题教育各项工作紧密结合起来。</w:t>
      </w:r>
    </w:p>
    <w:p>
      <w:pPr>
        <w:spacing w:line="480" w:lineRule="auto"/>
        <w:ind w:firstLine="600" w:firstLineChars="200"/>
        <w:jc w:val="left"/>
        <w:rPr>
          <w:rFonts w:hint="eastAsia"/>
          <w:sz w:val="30"/>
          <w:szCs w:val="30"/>
          <w:lang w:val="en-US" w:eastAsia="zh-CN"/>
        </w:rPr>
      </w:pPr>
      <w:r>
        <w:rPr>
          <w:rFonts w:hint="eastAsia"/>
          <w:sz w:val="30"/>
          <w:szCs w:val="30"/>
          <w:lang w:val="en-US" w:eastAsia="zh-CN"/>
        </w:rPr>
        <w:t>11月21日，公司党支部开展了落实“四中”全会精神集中学习，学习了上级文件精神、学习了“四中”全会公报。结合公司实际，做好贯彻落实全会精神与主题教育和公司高质量发展深度融合文章。大力实施公司体制机制重构、规章制度创新和全流程再造，全面落实市区“双招双引”现场推进会部署，攻坚四季度、大干50天，努力完成2019年公司转型升级和高质量发展各项任务目标，以公司高质量发展的成果检验主题教育工作成效。</w:t>
      </w:r>
    </w:p>
    <w:p>
      <w:pPr>
        <w:ind w:firstLine="600" w:firstLineChars="200"/>
        <w:jc w:val="left"/>
        <w:rPr>
          <w:rFonts w:hint="default"/>
          <w:sz w:val="30"/>
          <w:szCs w:val="30"/>
          <w:lang w:val="en-US" w:eastAsia="zh-CN"/>
        </w:rPr>
      </w:pPr>
      <w:r>
        <w:rPr>
          <w:rFonts w:hint="default"/>
          <w:sz w:val="30"/>
          <w:szCs w:val="30"/>
          <w:lang w:val="en-US" w:eastAsia="zh-CN"/>
        </w:rPr>
        <w:drawing>
          <wp:inline distT="0" distB="0" distL="114300" distR="114300">
            <wp:extent cx="4578985" cy="2450465"/>
            <wp:effectExtent l="285750" t="247650" r="297815" b="273685"/>
            <wp:docPr id="41" name="图片 41" descr="微信图片_2019122013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191220134337"/>
                    <pic:cNvPicPr>
                      <a:picLocks noChangeAspect="1"/>
                    </pic:cNvPicPr>
                  </pic:nvPicPr>
                  <pic:blipFill>
                    <a:blip r:embed="rId22"/>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spacing w:line="600" w:lineRule="auto"/>
        <w:ind w:firstLine="723" w:firstLineChars="200"/>
        <w:jc w:val="left"/>
        <w:rPr>
          <w:rFonts w:hint="eastAsia"/>
          <w:b/>
          <w:bCs/>
          <w:sz w:val="36"/>
          <w:szCs w:val="36"/>
          <w:lang w:val="en-US" w:eastAsia="zh-CN"/>
        </w:rPr>
      </w:pPr>
      <w:r>
        <w:rPr>
          <w:rFonts w:hint="eastAsia"/>
          <w:b/>
          <w:bCs/>
          <w:sz w:val="36"/>
          <w:szCs w:val="36"/>
          <w:lang w:val="en-US" w:eastAsia="zh-CN"/>
        </w:rPr>
        <w:t>真查细照、找准差距，聚焦细微抓“检视问题”，推动主题教育“找差距、挖根源、明导向”。</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习近平强调，不忘初心、牢记使命，关键是要有正视问题的自觉和刀刃向内的勇气。</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公司党支部坚持问题导向，广开渠道、开门开放、梳理归纳，列出问题台账。</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9月25日，公司党支部召开检视问题征求意见座谈会，列出第一批共32项问题清单；同时，书面征求公司党建和经济工作存在的问题42条。10月20日，公司党支部书记与党员干部面对面谈心谈话征求意见12条。</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43" name="图片 43" descr="微信图片_2019122013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91220134442"/>
                    <pic:cNvPicPr>
                      <a:picLocks noChangeAspect="1"/>
                    </pic:cNvPicPr>
                  </pic:nvPicPr>
                  <pic:blipFill>
                    <a:blip r:embed="rId23"/>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公司党支部聚焦难点、重点问题，深挖细查、把脉问诊，确定了3项突出问题清单。</w:t>
      </w:r>
    </w:p>
    <w:p>
      <w:pPr>
        <w:ind w:firstLine="600" w:firstLineChars="200"/>
        <w:jc w:val="left"/>
        <w:rPr>
          <w:rFonts w:hint="eastAsia"/>
          <w:sz w:val="30"/>
          <w:szCs w:val="30"/>
          <w:lang w:val="en-US" w:eastAsia="zh-CN"/>
        </w:rPr>
      </w:pPr>
      <w:r>
        <w:rPr>
          <w:rFonts w:hint="eastAsia"/>
          <w:sz w:val="30"/>
          <w:szCs w:val="30"/>
          <w:lang w:val="en-US" w:eastAsia="zh-CN"/>
        </w:rPr>
        <w:t>通过梳理今年以来区委巡查公司党支部、区委主题教育巡导组、局党组督查公司党建工作存在问题3项；完善公司党支部书记问题清单；开展落实习近平总书记重要讲话和中央部署“回头看”，确定“党支部建设软弱涣散”突出问题并立行立改、既改既成。</w:t>
      </w:r>
    </w:p>
    <w:p>
      <w:pPr>
        <w:ind w:firstLine="600" w:firstLineChars="200"/>
        <w:jc w:val="left"/>
        <w:rPr>
          <w:rFonts w:hint="eastAsia"/>
          <w:sz w:val="30"/>
          <w:szCs w:val="30"/>
          <w:lang w:val="en-US" w:eastAsia="zh-CN"/>
        </w:rPr>
      </w:pPr>
      <w:r>
        <w:rPr>
          <w:rFonts w:hint="eastAsia"/>
          <w:sz w:val="30"/>
          <w:szCs w:val="30"/>
          <w:lang w:val="en-US" w:eastAsia="zh-CN"/>
        </w:rPr>
        <w:t>公司党支部坚持以上率下，书记带头、解剖自己，担负起第一责任。</w:t>
      </w:r>
    </w:p>
    <w:p>
      <w:pPr>
        <w:ind w:firstLine="600" w:firstLineChars="200"/>
        <w:jc w:val="left"/>
        <w:rPr>
          <w:rFonts w:hint="eastAsia"/>
          <w:sz w:val="30"/>
          <w:szCs w:val="30"/>
          <w:lang w:val="en-US" w:eastAsia="zh-CN"/>
        </w:rPr>
      </w:pPr>
      <w:r>
        <w:rPr>
          <w:rFonts w:hint="eastAsia"/>
          <w:sz w:val="30"/>
          <w:szCs w:val="30"/>
          <w:lang w:val="en-US" w:eastAsia="zh-CN"/>
        </w:rPr>
        <w:t>11月8日，公司党支部按照“对照党章党规找差距工作方案”召开了专题会议，支部书记带头揭丑亮短、红脸出汗，列出对照党章党规自身存在问题15项，剖析了存在问题的根源，提出了切实可行的整改措施。</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44" name="图片 44" descr="微信图片_201912201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91220142510"/>
                    <pic:cNvPicPr>
                      <a:picLocks noChangeAspect="1"/>
                    </pic:cNvPicPr>
                  </pic:nvPicPr>
                  <pic:blipFill>
                    <a:blip r:embed="rId24"/>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公司党支部坚持党建领航，服务大局、推动发展，查摆问题全覆盖。</w:t>
      </w:r>
    </w:p>
    <w:p>
      <w:pPr>
        <w:ind w:firstLine="600" w:firstLineChars="200"/>
        <w:jc w:val="left"/>
        <w:rPr>
          <w:rFonts w:hint="eastAsia"/>
          <w:sz w:val="30"/>
          <w:szCs w:val="30"/>
          <w:lang w:val="en-US" w:eastAsia="zh-CN"/>
        </w:rPr>
      </w:pPr>
      <w:r>
        <w:rPr>
          <w:rFonts w:hint="eastAsia"/>
          <w:sz w:val="30"/>
          <w:szCs w:val="30"/>
          <w:lang w:val="en-US" w:eastAsia="zh-CN"/>
        </w:rPr>
        <w:t>转型升级和高质量发展是公司全部工作的核心。主题教育以来，公司聚焦影响公司转型升级和高质量发展存在的问题，深入检视反思，列出问题瓶颈和制约局限5项共12条，并相应制定了整改措施。</w:t>
      </w:r>
    </w:p>
    <w:p>
      <w:pPr>
        <w:ind w:firstLine="723" w:firstLineChars="200"/>
        <w:jc w:val="left"/>
        <w:rPr>
          <w:rFonts w:hint="eastAsia"/>
          <w:b/>
          <w:bCs/>
          <w:sz w:val="36"/>
          <w:szCs w:val="36"/>
          <w:lang w:val="en-US" w:eastAsia="zh-CN"/>
        </w:rPr>
      </w:pPr>
      <w:r>
        <w:rPr>
          <w:rFonts w:hint="eastAsia"/>
          <w:b/>
          <w:bCs/>
          <w:sz w:val="36"/>
          <w:szCs w:val="36"/>
          <w:lang w:val="en-US" w:eastAsia="zh-CN"/>
        </w:rPr>
        <w:t>真刀真枪、刀刃向内，聚焦于实抓“落实整改”，推动主题教育“出硬招、解难题、重长效”。</w:t>
      </w:r>
    </w:p>
    <w:p>
      <w:pPr>
        <w:ind w:firstLine="600" w:firstLineChars="200"/>
        <w:jc w:val="left"/>
        <w:rPr>
          <w:rFonts w:hint="eastAsia"/>
          <w:sz w:val="30"/>
          <w:szCs w:val="30"/>
          <w:lang w:val="en-US" w:eastAsia="zh-CN"/>
        </w:rPr>
      </w:pPr>
      <w:r>
        <w:rPr>
          <w:rFonts w:hint="eastAsia"/>
          <w:sz w:val="30"/>
          <w:szCs w:val="30"/>
          <w:lang w:val="en-US" w:eastAsia="zh-CN"/>
        </w:rPr>
        <w:t>公司党支部坚持目标导向，把“改”字贯穿主题教育全过程。坚持以人民为中心，开门搞整改。</w:t>
      </w:r>
    </w:p>
    <w:p>
      <w:pPr>
        <w:ind w:firstLine="600" w:firstLineChars="200"/>
        <w:jc w:val="left"/>
        <w:rPr>
          <w:rFonts w:hint="eastAsia"/>
          <w:sz w:val="30"/>
          <w:szCs w:val="30"/>
          <w:lang w:val="en-US" w:eastAsia="zh-CN"/>
        </w:rPr>
      </w:pPr>
      <w:r>
        <w:rPr>
          <w:rFonts w:hint="eastAsia"/>
          <w:sz w:val="30"/>
          <w:szCs w:val="30"/>
          <w:lang w:val="en-US" w:eastAsia="zh-CN"/>
        </w:rPr>
        <w:t>9月25日，按照公司主题教育整改落实工作方案要求，公司党支部召开了整改落实工作座谈会，广泛听取党员干部代表的意见和心声。建立和完善了问题整改台账，确定了整改目标、措施、完成时限、负责人。实行挂图整改、对标对表、对号入座、错号管理。</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10月下旬，公司党支部针对检视环节梳理的“回头看”及确定的能短时间整改的问题采取项目专班制，对应问题，定人定责定时限。对党建管理检视环节中机构不健全、组织生活不规范等问题及时进行了整改。目前，党建办设专人负责、建立了党员活动室、配套了党建学习资料，“三会一课”及主题党日、支部生活日等组织生活已规范启动。“及时改”、“当下改”已初见成效。</w:t>
      </w:r>
    </w:p>
    <w:p>
      <w:pPr>
        <w:spacing w:line="600" w:lineRule="auto"/>
        <w:ind w:firstLine="723" w:firstLineChars="200"/>
        <w:jc w:val="left"/>
        <w:rPr>
          <w:rFonts w:hint="eastAsia"/>
          <w:b/>
          <w:bCs/>
          <w:sz w:val="36"/>
          <w:szCs w:val="36"/>
          <w:lang w:val="en-US" w:eastAsia="zh-CN"/>
        </w:rPr>
      </w:pPr>
      <w:r>
        <w:rPr>
          <w:rFonts w:hint="eastAsia"/>
          <w:b/>
          <w:bCs/>
          <w:sz w:val="36"/>
          <w:szCs w:val="36"/>
          <w:lang w:val="en-US" w:eastAsia="zh-CN"/>
        </w:rPr>
        <w:t>精心组织召开高质量专题组织生活会。</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11月下旬至12月上旬，公司主题教育进入“专题组织生活会”时间。</w:t>
      </w:r>
    </w:p>
    <w:p>
      <w:pPr>
        <w:spacing w:line="600" w:lineRule="auto"/>
        <w:ind w:firstLine="600" w:firstLineChars="200"/>
        <w:jc w:val="left"/>
        <w:rPr>
          <w:rFonts w:hint="eastAsia"/>
          <w:sz w:val="30"/>
          <w:szCs w:val="30"/>
          <w:lang w:val="en-US" w:eastAsia="zh-CN"/>
        </w:rPr>
      </w:pPr>
      <w:r>
        <w:rPr>
          <w:rFonts w:hint="eastAsia"/>
          <w:sz w:val="30"/>
          <w:szCs w:val="30"/>
          <w:lang w:val="en-US" w:eastAsia="zh-CN"/>
        </w:rPr>
        <w:t>11月28日，公司印发了“关于召开专题组织生活会的通知”和“公司党支部专题组织生活会（民主评议党员）方案”两个文件。11月2日，传达上级有关要求，布置公司落实意见，提出了“理论学习再加强、检视问题再深入、整改落实再提高”的目标。12月6日，公司高质量专题组织生活会顺利召开、效果良好。</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45" name="图片 45" descr="微信图片_2019122013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191220134621"/>
                    <pic:cNvPicPr>
                      <a:picLocks noChangeAspect="1"/>
                    </pic:cNvPicPr>
                  </pic:nvPicPr>
                  <pic:blipFill>
                    <a:blip r:embed="rId25"/>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723" w:firstLineChars="200"/>
        <w:jc w:val="left"/>
        <w:rPr>
          <w:rFonts w:hint="eastAsia"/>
          <w:sz w:val="36"/>
          <w:szCs w:val="36"/>
          <w:lang w:val="en-US" w:eastAsia="zh-CN"/>
        </w:rPr>
      </w:pPr>
      <w:r>
        <w:rPr>
          <w:rFonts w:hint="eastAsia"/>
          <w:b/>
          <w:bCs/>
          <w:sz w:val="36"/>
          <w:szCs w:val="36"/>
          <w:lang w:val="en-US" w:eastAsia="zh-CN"/>
        </w:rPr>
        <w:t>精心准备、严把条件，夯实了高质量组织生活会基础。</w:t>
      </w:r>
    </w:p>
    <w:p>
      <w:pPr>
        <w:ind w:firstLine="600" w:firstLineChars="200"/>
        <w:jc w:val="left"/>
        <w:rPr>
          <w:rFonts w:hint="eastAsia"/>
          <w:sz w:val="30"/>
          <w:szCs w:val="30"/>
          <w:lang w:val="en-US" w:eastAsia="zh-CN"/>
        </w:rPr>
      </w:pPr>
      <w:r>
        <w:rPr>
          <w:rFonts w:hint="eastAsia"/>
          <w:sz w:val="30"/>
          <w:szCs w:val="30"/>
          <w:lang w:val="en-US" w:eastAsia="zh-CN"/>
        </w:rPr>
        <w:t>理论学习再强化，打牢思想基础。组织生活会各环节工作之前，先组织了对应的理论学习。重点领悟习近平新时代中国特色社会主义思想、《摘编》、党章党规、四中全会精神精髓。会前，公司党支部组织集中学习两次、学时超过五小时，并督促个人专题自学。</w:t>
      </w:r>
    </w:p>
    <w:p>
      <w:pPr>
        <w:ind w:firstLine="600" w:firstLineChars="200"/>
        <w:jc w:val="left"/>
        <w:rPr>
          <w:rFonts w:hint="eastAsia"/>
          <w:sz w:val="30"/>
          <w:szCs w:val="30"/>
          <w:lang w:val="en-US" w:eastAsia="zh-CN"/>
        </w:rPr>
      </w:pPr>
      <w:r>
        <w:rPr>
          <w:rFonts w:hint="eastAsia"/>
          <w:sz w:val="30"/>
          <w:szCs w:val="30"/>
          <w:lang w:val="en-US" w:eastAsia="zh-CN"/>
        </w:rPr>
        <w:t>征求意见再深入，增进团结共识。在前期征求意见基础上，11月5日，公司党支部书记再次组织了一次全体党员参加的谈心谈话活动，用好“批评与自我批评”政治武器，征求党员、党支部存在的问题和意见建议。</w:t>
      </w:r>
    </w:p>
    <w:p>
      <w:pPr>
        <w:ind w:firstLine="600" w:firstLineChars="200"/>
        <w:jc w:val="left"/>
        <w:rPr>
          <w:rFonts w:hint="eastAsia"/>
          <w:sz w:val="30"/>
          <w:szCs w:val="30"/>
          <w:lang w:val="en-US" w:eastAsia="zh-CN"/>
        </w:rPr>
      </w:pPr>
      <w:r>
        <w:rPr>
          <w:rFonts w:hint="eastAsia"/>
          <w:sz w:val="30"/>
          <w:szCs w:val="30"/>
          <w:lang w:val="en-US" w:eastAsia="zh-CN"/>
        </w:rPr>
        <w:t>对照检视再细化，校准问题找差距。公司党员、党支部按照上级部署，围绕主题、对应对照、深查细找，形成了书面对照检视材料。党支部书记逐一审查、严格把关，批准通过了会上报告的检视材料。</w:t>
      </w:r>
    </w:p>
    <w:p>
      <w:pPr>
        <w:ind w:firstLine="723" w:firstLineChars="200"/>
        <w:jc w:val="left"/>
        <w:rPr>
          <w:rFonts w:hint="eastAsia"/>
          <w:b/>
          <w:bCs/>
          <w:sz w:val="30"/>
          <w:szCs w:val="30"/>
          <w:lang w:val="en-US" w:eastAsia="zh-CN"/>
        </w:rPr>
      </w:pPr>
      <w:r>
        <w:rPr>
          <w:rFonts w:hint="eastAsia"/>
          <w:b/>
          <w:bCs/>
          <w:sz w:val="36"/>
          <w:szCs w:val="36"/>
          <w:lang w:val="en-US" w:eastAsia="zh-CN"/>
        </w:rPr>
        <w:t>严格程序、规范内容，严格高质量组织生活会流程。</w:t>
      </w:r>
    </w:p>
    <w:p>
      <w:pPr>
        <w:ind w:firstLine="600" w:firstLineChars="200"/>
        <w:jc w:val="left"/>
        <w:rPr>
          <w:rFonts w:hint="eastAsia"/>
          <w:sz w:val="30"/>
          <w:szCs w:val="30"/>
          <w:lang w:val="en-US" w:eastAsia="zh-CN"/>
        </w:rPr>
      </w:pPr>
      <w:r>
        <w:rPr>
          <w:rFonts w:hint="eastAsia"/>
          <w:sz w:val="30"/>
          <w:szCs w:val="30"/>
          <w:lang w:val="en-US" w:eastAsia="zh-CN"/>
        </w:rPr>
        <w:t>召开党员会议，开展了批评与自我批评。支部书记带头，支部党员跟进。批评与自我批评，敢于解剖自己、亮丑揭短，咬耳扯袖、红脸出汗。既实事求是、坦诚相见，又直面问题、直点要害，批评虽然有“辣味”，但都出于公心。达到了触动灵魂、解决问题和增进团结的目的。</w:t>
      </w:r>
    </w:p>
    <w:p>
      <w:pPr>
        <w:ind w:firstLine="600" w:firstLineChars="200"/>
        <w:jc w:val="left"/>
        <w:rPr>
          <w:rFonts w:hint="eastAsia"/>
          <w:sz w:val="30"/>
          <w:szCs w:val="30"/>
          <w:lang w:val="en-US" w:eastAsia="zh-CN"/>
        </w:rPr>
      </w:pPr>
      <w:r>
        <w:rPr>
          <w:rFonts w:hint="eastAsia"/>
          <w:sz w:val="30"/>
          <w:szCs w:val="30"/>
          <w:lang w:val="en-US" w:eastAsia="zh-CN"/>
        </w:rPr>
        <w:t>召开党员会议，开展了民主评议党员工作。会前学习、通报情况、个人自评、党员互评、民主测评、领导点评、组织评定等环节均突出问题导向，保证了发现问题、找准差距、公正公平、求真务实的评价效果。</w:t>
      </w:r>
    </w:p>
    <w:p>
      <w:pPr>
        <w:ind w:firstLine="600" w:firstLineChars="200"/>
        <w:jc w:val="left"/>
        <w:rPr>
          <w:rFonts w:hint="eastAsia"/>
          <w:sz w:val="30"/>
          <w:szCs w:val="30"/>
          <w:lang w:val="en-US" w:eastAsia="zh-CN"/>
        </w:rPr>
      </w:pPr>
      <w:r>
        <w:rPr>
          <w:rFonts w:hint="eastAsia"/>
          <w:sz w:val="30"/>
          <w:szCs w:val="30"/>
          <w:lang w:val="en-US" w:eastAsia="zh-CN"/>
        </w:rPr>
        <w:t>召开专题组织生活会，报告自查检视情况。支部书记代表党支部做检视材料报告、支部书记带头做党员干部个人检视材料报告，接受上级领导点评。</w:t>
      </w:r>
    </w:p>
    <w:p>
      <w:pPr>
        <w:ind w:firstLine="600" w:firstLineChars="200"/>
        <w:jc w:val="left"/>
        <w:rPr>
          <w:rFonts w:hint="eastAsia"/>
          <w:sz w:val="30"/>
          <w:szCs w:val="30"/>
          <w:lang w:val="en-US" w:eastAsia="zh-CN"/>
        </w:rPr>
      </w:pPr>
      <w:r>
        <w:rPr>
          <w:rFonts w:hint="eastAsia"/>
          <w:sz w:val="30"/>
          <w:szCs w:val="30"/>
          <w:lang w:val="en-US" w:eastAsia="zh-CN"/>
        </w:rPr>
        <w:t>梳理问题清单，明确整改措施。分别列出党支部、党员个人问题整改清单，明确整改事项和具体整改措施，做出整改承诺。</w:t>
      </w:r>
    </w:p>
    <w:p>
      <w:pPr>
        <w:ind w:firstLine="600" w:firstLineChars="200"/>
        <w:jc w:val="left"/>
        <w:rPr>
          <w:rFonts w:hint="eastAsia"/>
          <w:sz w:val="30"/>
          <w:szCs w:val="30"/>
          <w:lang w:val="en-US" w:eastAsia="zh-CN"/>
        </w:rPr>
      </w:pPr>
      <w:r>
        <w:rPr>
          <w:rFonts w:hint="eastAsia"/>
          <w:sz w:val="30"/>
          <w:szCs w:val="30"/>
          <w:lang w:val="en-US" w:eastAsia="zh-CN"/>
        </w:rPr>
        <w:t>本次专题组织生活会、共查出党支部存在问题12条，支部书记存在问题5条，党员自身存在问题13条，收到党员及群众意见建议11条。同时，确定今后努力方向和整改措施3项共13条。</w:t>
      </w:r>
    </w:p>
    <w:p>
      <w:pPr>
        <w:ind w:firstLine="600" w:firstLineChars="200"/>
        <w:jc w:val="left"/>
        <w:rPr>
          <w:rFonts w:hint="default"/>
          <w:sz w:val="30"/>
          <w:szCs w:val="30"/>
          <w:lang w:val="en-US" w:eastAsia="zh-CN"/>
        </w:rPr>
      </w:pPr>
      <w:r>
        <w:rPr>
          <w:rFonts w:hint="eastAsia"/>
          <w:sz w:val="30"/>
          <w:szCs w:val="30"/>
          <w:lang w:val="en-US" w:eastAsia="zh-CN"/>
        </w:rPr>
        <w:t>检视问题落实整改、专项整治两项“回头看”清单及承诺在公司党支部范围内公示公开。接受党员群众监督。</w:t>
      </w:r>
    </w:p>
    <w:p>
      <w:pPr>
        <w:ind w:firstLine="723" w:firstLineChars="200"/>
        <w:jc w:val="left"/>
        <w:rPr>
          <w:rFonts w:hint="eastAsia"/>
          <w:b/>
          <w:bCs/>
          <w:sz w:val="36"/>
          <w:szCs w:val="36"/>
          <w:lang w:val="en-US" w:eastAsia="zh-CN"/>
        </w:rPr>
      </w:pPr>
      <w:r>
        <w:rPr>
          <w:rFonts w:hint="eastAsia"/>
          <w:b/>
          <w:bCs/>
          <w:sz w:val="36"/>
          <w:szCs w:val="36"/>
          <w:lang w:val="en-US" w:eastAsia="zh-CN"/>
        </w:rPr>
        <w:t>与此同时，“长远改”“利长远”机制已初步建立，公司高质量党建、高质量发展已开始布局。</w:t>
      </w:r>
    </w:p>
    <w:p>
      <w:pPr>
        <w:ind w:firstLine="600" w:firstLineChars="200"/>
        <w:jc w:val="left"/>
        <w:rPr>
          <w:rFonts w:hint="eastAsia"/>
          <w:sz w:val="30"/>
          <w:szCs w:val="30"/>
          <w:lang w:val="en-US" w:eastAsia="zh-CN"/>
        </w:rPr>
      </w:pPr>
      <w:r>
        <w:rPr>
          <w:rFonts w:hint="eastAsia"/>
          <w:sz w:val="30"/>
          <w:szCs w:val="30"/>
          <w:lang w:val="en-US" w:eastAsia="zh-CN"/>
        </w:rPr>
        <w:t>公司主题教育开展以来，公司重新审视了今年确定的转型升级和高质量发展重大战略，对制约公司发展的资质条件、人才优势、科技实力、公司文化等方面缺陷制定了应对措施。结合主题教育期间征求到的员工意见和建议，公司已确定了应对战略，制定了施工图，力求用三年时间最终实现公司转型升级，为争做全过程咨询服务型企业新领军，成为民营经济高质量发展的排头兵打好基础。</w:t>
      </w:r>
    </w:p>
    <w:p>
      <w:pPr>
        <w:ind w:firstLine="723" w:firstLineChars="200"/>
        <w:jc w:val="left"/>
        <w:rPr>
          <w:rFonts w:hint="eastAsia"/>
          <w:b/>
          <w:bCs/>
          <w:sz w:val="36"/>
          <w:szCs w:val="36"/>
          <w:lang w:val="en-US" w:eastAsia="zh-CN"/>
        </w:rPr>
      </w:pPr>
      <w:r>
        <w:rPr>
          <w:rFonts w:hint="eastAsia"/>
          <w:b/>
          <w:bCs/>
          <w:sz w:val="36"/>
          <w:szCs w:val="36"/>
          <w:lang w:val="en-US" w:eastAsia="zh-CN"/>
        </w:rPr>
        <w:t>忠诚于党、民心为本、聚焦发展抓“融合提升”，推动主题教育“长久立、谋全局、促发展”。</w:t>
      </w:r>
    </w:p>
    <w:p>
      <w:pPr>
        <w:ind w:firstLine="600" w:firstLineChars="200"/>
        <w:jc w:val="left"/>
        <w:rPr>
          <w:rFonts w:hint="eastAsia"/>
          <w:sz w:val="30"/>
          <w:szCs w:val="30"/>
          <w:lang w:val="en-US" w:eastAsia="zh-CN"/>
        </w:rPr>
      </w:pPr>
      <w:r>
        <w:rPr>
          <w:rFonts w:hint="eastAsia"/>
          <w:sz w:val="30"/>
          <w:szCs w:val="30"/>
          <w:lang w:val="en-US" w:eastAsia="zh-CN"/>
        </w:rPr>
        <w:t>开展主题教育归根结底是推动发展，坚持两手抓两促进，是习近平总书记对做好主题教育与经济发展结合文章的重要方法论和根本溯源。</w:t>
      </w:r>
    </w:p>
    <w:p>
      <w:pPr>
        <w:ind w:firstLine="600" w:firstLineChars="200"/>
        <w:jc w:val="left"/>
        <w:rPr>
          <w:rFonts w:hint="eastAsia"/>
          <w:sz w:val="30"/>
          <w:szCs w:val="30"/>
          <w:lang w:val="en-US" w:eastAsia="zh-CN"/>
        </w:rPr>
      </w:pPr>
      <w:r>
        <w:rPr>
          <w:rFonts w:hint="eastAsia"/>
          <w:sz w:val="30"/>
          <w:szCs w:val="30"/>
          <w:lang w:val="en-US" w:eastAsia="zh-CN"/>
        </w:rPr>
        <w:t>初心凝聚智慧、使命呼唤担当。10月8日，公司党员活动室气氛热烈、氛围浓厚。一场“初心使命怎么践、争创一流怎么办、担当作为怎么干”大讨论正在如火如荼地展开。这次大讨论，拉开了公司高质量发展“大干一百天、攻坚四季度”的序幕。公司党员干部激情满怀、干劲冲天，把守初心担使命的信念、担当和责任意识转化为对标对表、奋力争先的实干动力，为大干第四季度增添了动力。</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46" name="图片 46" descr="微信图片_2019121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1912103140"/>
                    <pic:cNvPicPr>
                      <a:picLocks noChangeAspect="1"/>
                    </pic:cNvPicPr>
                  </pic:nvPicPr>
                  <pic:blipFill>
                    <a:blip r:embed="rId26"/>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主题教育开展以来，公司深化“对标先进”“七赛七比”和“工作落实年”要求，结合公司“三比三创一评”创建工作，发出“大干一百天、攻坚四季度”总号令，攻坚克难、争先创优、担当作为，成为公司转型升级和高质量发展的主旋律。</w:t>
      </w:r>
    </w:p>
    <w:p>
      <w:pPr>
        <w:ind w:firstLine="600" w:firstLineChars="200"/>
        <w:jc w:val="left"/>
        <w:rPr>
          <w:rFonts w:hint="eastAsia"/>
          <w:sz w:val="30"/>
          <w:szCs w:val="30"/>
          <w:lang w:val="en-US" w:eastAsia="zh-CN"/>
        </w:rPr>
      </w:pPr>
      <w:r>
        <w:rPr>
          <w:rFonts w:hint="eastAsia"/>
          <w:sz w:val="30"/>
          <w:szCs w:val="30"/>
          <w:lang w:val="en-US" w:eastAsia="zh-CN"/>
        </w:rPr>
        <w:t>信念提升干劲，实干成就伟业。公司主题教育促进公司党建与经济工作深度融合，以高质量党建引领公司高质量发展，用公司高质量发展的成果检验主题教育工作的成效。目前公司上下精诚团结、激情四射，以大干第四季度的豪情践行主题教育总要求，全力推进公司高质量发展，力求高质量地完成年初公司确定的四项重点工作11项任务目标，为明年发展奠定基础。</w:t>
      </w:r>
    </w:p>
    <w:p>
      <w:pPr>
        <w:ind w:firstLine="600" w:firstLineChars="200"/>
        <w:jc w:val="left"/>
        <w:rPr>
          <w:rFonts w:hint="eastAsia"/>
          <w:sz w:val="30"/>
          <w:szCs w:val="30"/>
          <w:lang w:val="en-US" w:eastAsia="zh-CN"/>
        </w:rPr>
      </w:pPr>
      <w:r>
        <w:rPr>
          <w:rFonts w:hint="eastAsia"/>
          <w:sz w:val="30"/>
          <w:szCs w:val="30"/>
          <w:lang w:val="en-US" w:eastAsia="zh-CN"/>
        </w:rPr>
        <w:t>11月22日，机场路热力管道工程沥青面层工序验收，标志着该工程竣工完成。公司监理工作“先锋突击队”战绩辉煌：发现和整改质量、安全缺陷23项，提出工期保证、造价控制合理化建议5项，发出监理工程师通知单、监理工作联系单15份。为该工程按合同交付使用做出了重大贡献。这是公司党支部实施监理工作先锋队的亮丽成果，是全体突击队员提高政治站位、发挥先锋模范作用的直接体现，是公司开展“不忘初心、牢记使命”主题教育取得实效的生动实践。为公司党建工作强化政治功能，推动高质量发展提供了成功经验。</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578985" cy="2450465"/>
            <wp:effectExtent l="285750" t="247650" r="297815" b="273685"/>
            <wp:docPr id="47" name="图片 47" descr="微信图片_2019122013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191220134837"/>
                    <pic:cNvPicPr>
                      <a:picLocks noChangeAspect="1"/>
                    </pic:cNvPicPr>
                  </pic:nvPicPr>
                  <pic:blipFill>
                    <a:blip r:embed="rId27"/>
                    <a:stretch>
                      <a:fillRect/>
                    </a:stretch>
                  </pic:blipFill>
                  <pic:spPr>
                    <a:xfrm>
                      <a:off x="0" y="0"/>
                      <a:ext cx="4578985" cy="2450465"/>
                    </a:xfrm>
                    <a:prstGeom prst="rect">
                      <a:avLst/>
                    </a:prstGeom>
                    <a:ln w="76200">
                      <a:solidFill>
                        <a:srgbClr val="FF0000"/>
                      </a:solidFill>
                    </a:ln>
                    <a:effectLst>
                      <a:glow rad="228600">
                        <a:schemeClr val="accent2">
                          <a:satMod val="175000"/>
                          <a:alpha val="40000"/>
                        </a:schemeClr>
                      </a:glow>
                    </a:effectLst>
                  </pic:spPr>
                </pic:pic>
              </a:graphicData>
            </a:graphic>
          </wp:inline>
        </w:drawing>
      </w:r>
    </w:p>
    <w:p>
      <w:pPr>
        <w:jc w:val="left"/>
        <w:rPr>
          <w:rFonts w:hint="eastAsia"/>
          <w:b/>
          <w:bCs/>
          <w:sz w:val="30"/>
          <w:szCs w:val="30"/>
          <w:lang w:val="en-US" w:eastAsia="zh-CN"/>
        </w:rPr>
      </w:pPr>
      <w:r>
        <mc:AlternateContent>
          <mc:Choice Requires="wpg">
            <w:drawing>
              <wp:anchor distT="0" distB="0" distL="114300" distR="114300" simplePos="0" relativeHeight="251955200" behindDoc="0" locked="0" layoutInCell="1" allowOverlap="1">
                <wp:simplePos x="0" y="0"/>
                <wp:positionH relativeFrom="column">
                  <wp:posOffset>-351155</wp:posOffset>
                </wp:positionH>
                <wp:positionV relativeFrom="paragraph">
                  <wp:posOffset>90170</wp:posOffset>
                </wp:positionV>
                <wp:extent cx="6019800" cy="452120"/>
                <wp:effectExtent l="6350" t="0" r="12700" b="4445"/>
                <wp:wrapNone/>
                <wp:docPr id="11" name="组合 11"/>
                <wp:cNvGraphicFramePr/>
                <a:graphic xmlns:a="http://schemas.openxmlformats.org/drawingml/2006/main">
                  <a:graphicData uri="http://schemas.microsoft.com/office/word/2010/wordprocessingGroup">
                    <wpg:wgp>
                      <wpg:cNvGrpSpPr/>
                      <wpg:grpSpPr>
                        <a:xfrm>
                          <a:off x="0" y="0"/>
                          <a:ext cx="6019800" cy="452120"/>
                          <a:chOff x="2440" y="4194"/>
                          <a:chExt cx="10752" cy="768"/>
                        </a:xfrm>
                      </wpg:grpSpPr>
                      <wpg:grpSp>
                        <wpg:cNvPr id="12" name="组合 8"/>
                        <wpg:cNvGrpSpPr/>
                        <wpg:grpSpPr>
                          <a:xfrm>
                            <a:off x="2440" y="4194"/>
                            <a:ext cx="10752" cy="768"/>
                            <a:chOff x="4385" y="4194"/>
                            <a:chExt cx="10752" cy="768"/>
                          </a:xfrm>
                        </wpg:grpSpPr>
                        <wps:wsp>
                          <wps:cNvPr id="13" name="矩形 6"/>
                          <wps:cNvSpPr/>
                          <wps:spPr>
                            <a:xfrm>
                              <a:off x="5223" y="4287"/>
                              <a:ext cx="1176" cy="601"/>
                            </a:xfrm>
                            <a:prstGeom prst="rect">
                              <a:avLst/>
                            </a:prstGeom>
                            <a:solidFill>
                              <a:srgbClr val="F6B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对角圆角矩形 4"/>
                          <wps:cNvSpPr/>
                          <wps:spPr>
                            <a:xfrm>
                              <a:off x="4385" y="4287"/>
                              <a:ext cx="1946" cy="606"/>
                            </a:xfrm>
                            <a:prstGeom prst="round2Diag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文本框 201"/>
                          <wps:cNvSpPr txBox="1"/>
                          <wps:spPr>
                            <a:xfrm>
                              <a:off x="4804" y="4194"/>
                              <a:ext cx="1849" cy="7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结</w:t>
                                </w:r>
                                <w:r>
                                  <w:rPr>
                                    <w:rFonts w:hint="eastAsia" w:ascii="思源宋体" w:hAnsi="思源宋体" w:eastAsia="思源宋体" w:cs="思源宋体"/>
                                    <w:b/>
                                    <w:bCs/>
                                    <w:color w:val="FFFFFF" w:themeColor="background1"/>
                                    <w:sz w:val="28"/>
                                    <w:szCs w:val="36"/>
                                    <w:lang w:val="en-US" w:eastAsia="zh-CN"/>
                                    <w14:textFill>
                                      <w14:solidFill>
                                        <w14:schemeClr w14:val="bg1"/>
                                      </w14:solidFill>
                                    </w14:textFill>
                                  </w:rPr>
                                  <w:t xml:space="preserve">  </w:t>
                                </w: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连接符 7"/>
                          <wps:cNvCnPr/>
                          <wps:spPr>
                            <a:xfrm>
                              <a:off x="6415" y="4879"/>
                              <a:ext cx="8722" cy="0"/>
                            </a:xfrm>
                            <a:prstGeom prst="line">
                              <a:avLst/>
                            </a:prstGeom>
                          </wps:spPr>
                          <wps:style>
                            <a:lnRef idx="2">
                              <a:schemeClr val="accent2"/>
                            </a:lnRef>
                            <a:fillRef idx="0">
                              <a:schemeClr val="accent2"/>
                            </a:fillRef>
                            <a:effectRef idx="1">
                              <a:schemeClr val="accent2"/>
                            </a:effectRef>
                            <a:fontRef idx="minor">
                              <a:schemeClr val="tx1"/>
                            </a:fontRef>
                          </wps:style>
                          <wps:bodyPr/>
                        </wps:wsp>
                      </wpg:grpSp>
                      <pic:pic xmlns:pic="http://schemas.openxmlformats.org/drawingml/2006/picture">
                        <pic:nvPicPr>
                          <pic:cNvPr id="17" name="图片 113" descr="C:\Users\ASUS\Desktop\新建文件夹\图片6.png图片6"/>
                          <pic:cNvPicPr>
                            <a:picLocks noChangeAspect="1"/>
                          </pic:cNvPicPr>
                        </pic:nvPicPr>
                        <pic:blipFill>
                          <a:blip r:embed="rId5">
                            <a:lum bright="70000" contrast="-70000"/>
                          </a:blip>
                          <a:srcRect/>
                          <a:stretch>
                            <a:fillRect/>
                          </a:stretch>
                        </pic:blipFill>
                        <pic:spPr>
                          <a:xfrm>
                            <a:off x="2512" y="4380"/>
                            <a:ext cx="414" cy="415"/>
                          </a:xfrm>
                          <a:prstGeom prst="rect">
                            <a:avLst/>
                          </a:prstGeom>
                          <a:solidFill>
                            <a:srgbClr val="C00000"/>
                          </a:solidFill>
                        </pic:spPr>
                      </pic:pic>
                    </wpg:wgp>
                  </a:graphicData>
                </a:graphic>
              </wp:anchor>
            </w:drawing>
          </mc:Choice>
          <mc:Fallback>
            <w:pict>
              <v:group id="_x0000_s1026" o:spid="_x0000_s1026" o:spt="203" style="position:absolute;left:0pt;margin-left:-27.65pt;margin-top:7.1pt;height:35.6pt;width:474pt;z-index:251955200;mso-width-relative:page;mso-height-relative:page;" coordorigin="2440,4194" coordsize="10752,768" o:gfxdata="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">
                <o:lock v:ext="edit" aspectratio="f"/>
                <v:group id="组合 8" o:spid="_x0000_s1026" o:spt="203" style="position:absolute;left:2440;top:4194;height:768;width:10752;" coordorigin="4385,4194" coordsize="10752,76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rect id="矩形 6" o:spid="_x0000_s1026" o:spt="1" style="position:absolute;left:5223;top:4287;height:601;width:1176;v-text-anchor:middle;" fillcolor="#F6B26B" filled="t" stroked="f" coordsize="21600,21600" o:gfxdata="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zCt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对角圆角矩形 4" o:spid="_x0000_s1026" style="position:absolute;left:4385;top:4287;height:606;width:1946;v-text-anchor:middle;" fillcolor="#C00000" filled="t" stroked="t" coordsize="1946,606" o:gfxdata="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coNsugAAANsA&#10;AAAPAAAAAAAAAAEAIAAAACIAAABkcnMvZG93bnJldi54bWxQSwECFAAUAAAACACHTuJAMy8FnjsA&#10;AAA5AAAAEAAAAAAAAAABACAAAAAJAQAAZHJzL3NoYXBleG1sLnhtbFBLBQYAAAAABgAGAFsBAACz&#10;AwAAAAA=&#10;" path="m101,0l1946,0,1946,0,1946,504c1946,560,1901,605,1845,605l0,606,0,606,0,101c0,45,45,0,101,0xe">
                    <v:path o:connectlocs="1946,303;973,606;0,303;973,0" o:connectangles="0,82,164,247"/>
                    <v:fill on="t" focussize="0,0"/>
                    <v:stroke weight="1pt" color="#C00000 [3204]" miterlimit="8" joinstyle="miter"/>
                    <v:imagedata o:title=""/>
                    <o:lock v:ext="edit" aspectratio="f"/>
                  </v:shape>
                  <v:shape id="文本框 201" o:spid="_x0000_s1026" o:spt="202" type="#_x0000_t202" style="position:absolute;left:4804;top:4194;height:768;width:1849;"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宋体" w:hAnsi="思源宋体" w:eastAsia="思源宋体" w:cs="思源宋体"/>
                              <w:b/>
                              <w:bCs/>
                              <w:color w:val="FFFFFF" w:themeColor="background1"/>
                              <w:sz w:val="28"/>
                              <w:szCs w:val="36"/>
                              <w14:textFill>
                                <w14:solidFill>
                                  <w14:schemeClr w14:val="bg1"/>
                                </w14:solidFill>
                              </w14:textFill>
                            </w:rPr>
                          </w:pP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结</w:t>
                          </w:r>
                          <w:r>
                            <w:rPr>
                              <w:rFonts w:hint="eastAsia" w:ascii="思源宋体" w:hAnsi="思源宋体" w:eastAsia="思源宋体" w:cs="思源宋体"/>
                              <w:b/>
                              <w:bCs/>
                              <w:color w:val="FFFFFF" w:themeColor="background1"/>
                              <w:sz w:val="28"/>
                              <w:szCs w:val="36"/>
                              <w:lang w:val="en-US" w:eastAsia="zh-CN"/>
                              <w14:textFill>
                                <w14:solidFill>
                                  <w14:schemeClr w14:val="bg1"/>
                                </w14:solidFill>
                              </w14:textFill>
                            </w:rPr>
                            <w:t xml:space="preserve">  </w:t>
                          </w:r>
                          <w:r>
                            <w:rPr>
                              <w:rFonts w:hint="eastAsia" w:ascii="思源宋体" w:hAnsi="思源宋体" w:eastAsia="思源宋体" w:cs="思源宋体"/>
                              <w:b/>
                              <w:bCs/>
                              <w:color w:val="FFFFFF" w:themeColor="background1"/>
                              <w:sz w:val="28"/>
                              <w:szCs w:val="36"/>
                              <w:lang w:eastAsia="zh-CN"/>
                              <w14:textFill>
                                <w14:solidFill>
                                  <w14:schemeClr w14:val="bg1"/>
                                </w14:solidFill>
                              </w14:textFill>
                            </w:rPr>
                            <w:t>语</w:t>
                          </w:r>
                        </w:p>
                      </w:txbxContent>
                    </v:textbox>
                  </v:shape>
                  <v:line id="直接连接符 7" o:spid="_x0000_s1026" o:spt="20" style="position:absolute;left:6415;top:4879;height:0;width:8722;" filled="f" stroked="t" coordsize="21600,21600" o:gfxdata="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ihfaa2AAAA2wAAAA8A&#10;AAAAAAAAAQAgAAAAIgAAAGRycy9kb3ducmV2LnhtbFBLAQIUABQAAAAIAIdO4kAzLwWeOwAAADkA&#10;AAAQAAAAAAAAAAEAIAAAAAUBAABkcnMvc2hhcGV4bWwueG1sUEsFBgAAAAAGAAYAWwEAAK8DAAAA&#10;AA==&#10;">
                    <v:fill on="f" focussize="0,0"/>
                    <v:stroke weight="1pt" color="#ED7D31 [3205]" miterlimit="8" joinstyle="miter"/>
                    <v:imagedata o:title=""/>
                    <o:lock v:ext="edit" aspectratio="f"/>
                  </v:line>
                </v:group>
                <v:shape id="图片 113" o:spid="_x0000_s1026" o:spt="75" alt="C:\Users\ASUS\Desktop\新建文件夹\图片6.png图片6" type="#_x0000_t75" style="position:absolute;left:2512;top:4380;height:415;width:414;" fillcolor="#C00000" filled="t" o:preferrelative="t" stroked="f" coordsize="21600,21600" o:gfxdata="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rma74A&#10;AADbAAAADwAAAAAAAAABACAAAAAiAAAAZHJzL2Rvd25yZXYueG1sUEsBAhQAFAAAAAgAh07iQDMv&#10;BZ47AAAAOQAAABAAAAAAAAAAAQAgAAAADQEAAGRycy9zaGFwZXhtbC54bWxQSwUGAAAAAAYABgBb&#10;AQAAtwMAAAAA&#10;">
                  <v:fill on="t" focussize="0,0"/>
                  <v:stroke on="f"/>
                  <v:imagedata r:id="rId5" gain="19660f" blacklevel="22937f" o:title=""/>
                  <o:lock v:ext="edit" aspectratio="t"/>
                </v:shape>
              </v:group>
            </w:pict>
          </mc:Fallback>
        </mc:AlternateContent>
      </w:r>
    </w:p>
    <w:p>
      <w:pPr>
        <w:jc w:val="left"/>
        <w:rPr>
          <w:rFonts w:hint="eastAsia"/>
          <w:b/>
          <w:bCs/>
          <w:sz w:val="30"/>
          <w:szCs w:val="30"/>
          <w:lang w:val="en-US" w:eastAsia="zh-CN"/>
        </w:rPr>
      </w:pPr>
    </w:p>
    <w:p>
      <w:pPr>
        <w:ind w:firstLine="600" w:firstLineChars="200"/>
        <w:jc w:val="left"/>
        <w:rPr>
          <w:rFonts w:hint="eastAsia"/>
          <w:sz w:val="30"/>
          <w:szCs w:val="30"/>
          <w:lang w:val="en-US" w:eastAsia="zh-CN"/>
        </w:rPr>
      </w:pPr>
      <w:r>
        <w:rPr>
          <w:rFonts w:hint="eastAsia"/>
          <w:sz w:val="30"/>
          <w:szCs w:val="30"/>
          <w:lang w:val="en-US" w:eastAsia="zh-CN"/>
        </w:rPr>
        <w:t>主题教育无止境，守初心担使命永远在路上。</w:t>
      </w:r>
    </w:p>
    <w:p>
      <w:pPr>
        <w:ind w:firstLine="600" w:firstLineChars="200"/>
        <w:jc w:val="left"/>
        <w:rPr>
          <w:rFonts w:hint="default"/>
          <w:sz w:val="30"/>
          <w:szCs w:val="30"/>
          <w:lang w:val="en-US" w:eastAsia="zh-CN"/>
        </w:rPr>
      </w:pPr>
      <w:r>
        <w:rPr>
          <w:rFonts w:hint="eastAsia"/>
          <w:sz w:val="30"/>
          <w:szCs w:val="30"/>
          <w:lang w:val="en-US" w:eastAsia="zh-CN"/>
        </w:rPr>
        <w:t>公司立足民营经济实际，不断夯实民营企业党组织与民营经济融合发展的政治功能。把“为社会担当责任、为客户创新价值、为员工谋求福祉”的公司使命融入党的初心使命，把“实干兴业、自律有为”的公司价值观融入社会主义核心价值观，把“文化蓝图、科技蓝图、幸福蓝图”的发展目标融入“中国梦”伟大梦想。坚定履行好党赋予公司党组织“遵纪守法、团结群众、维护合法权益、建设先进文化、促进健康发展”的神圣职责，不负党和人民重托，在推进公司党建和民营经济高质量发展的进程中做出新的更大贡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宋体">
    <w:altName w:val="宋体"/>
    <w:panose1 w:val="02020700000000000000"/>
    <w:charset w:val="86"/>
    <w:family w:val="auto"/>
    <w:pitch w:val="default"/>
    <w:sig w:usb0="00000000" w:usb1="00000000" w:usb2="00000016" w:usb3="00000000" w:csb0="602E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AC0DD9"/>
    <w:rsid w:val="00596A38"/>
    <w:rsid w:val="00ED790F"/>
    <w:rsid w:val="01853729"/>
    <w:rsid w:val="01947E65"/>
    <w:rsid w:val="02A379B4"/>
    <w:rsid w:val="032E4E78"/>
    <w:rsid w:val="059C0761"/>
    <w:rsid w:val="05B03639"/>
    <w:rsid w:val="06C127A1"/>
    <w:rsid w:val="06DE09D1"/>
    <w:rsid w:val="0904680B"/>
    <w:rsid w:val="095D5FAD"/>
    <w:rsid w:val="09EA1DB6"/>
    <w:rsid w:val="0B3B0750"/>
    <w:rsid w:val="0B620DCD"/>
    <w:rsid w:val="0BBF01D9"/>
    <w:rsid w:val="0D3C6710"/>
    <w:rsid w:val="10D7652F"/>
    <w:rsid w:val="111D3CCD"/>
    <w:rsid w:val="11CD360C"/>
    <w:rsid w:val="12497ECF"/>
    <w:rsid w:val="125E45FB"/>
    <w:rsid w:val="12717683"/>
    <w:rsid w:val="12E613A2"/>
    <w:rsid w:val="17D150B3"/>
    <w:rsid w:val="1A1A0E85"/>
    <w:rsid w:val="1CA92057"/>
    <w:rsid w:val="1D93130E"/>
    <w:rsid w:val="1DC0769D"/>
    <w:rsid w:val="1E4D4454"/>
    <w:rsid w:val="1E8B7663"/>
    <w:rsid w:val="1FDD6B63"/>
    <w:rsid w:val="209C22AF"/>
    <w:rsid w:val="20DC4BEF"/>
    <w:rsid w:val="22E80521"/>
    <w:rsid w:val="23081D13"/>
    <w:rsid w:val="23952C68"/>
    <w:rsid w:val="24335BAF"/>
    <w:rsid w:val="24E3175A"/>
    <w:rsid w:val="263C090E"/>
    <w:rsid w:val="277765AA"/>
    <w:rsid w:val="28F57D02"/>
    <w:rsid w:val="297A2DB6"/>
    <w:rsid w:val="2A7C674A"/>
    <w:rsid w:val="2A8A7F02"/>
    <w:rsid w:val="2BAB27BF"/>
    <w:rsid w:val="2BFC772C"/>
    <w:rsid w:val="2C6275D8"/>
    <w:rsid w:val="2DC23F9A"/>
    <w:rsid w:val="2E3113F6"/>
    <w:rsid w:val="326C33B8"/>
    <w:rsid w:val="33DB5B0F"/>
    <w:rsid w:val="3B12054A"/>
    <w:rsid w:val="3B6E4514"/>
    <w:rsid w:val="3BC73C98"/>
    <w:rsid w:val="3C3D4730"/>
    <w:rsid w:val="3E120BA8"/>
    <w:rsid w:val="3E1E2E77"/>
    <w:rsid w:val="3FB446F9"/>
    <w:rsid w:val="3FD25AA1"/>
    <w:rsid w:val="41097147"/>
    <w:rsid w:val="41CB1D39"/>
    <w:rsid w:val="41DA3B22"/>
    <w:rsid w:val="41E772D9"/>
    <w:rsid w:val="41EC36B6"/>
    <w:rsid w:val="42C67990"/>
    <w:rsid w:val="42E84458"/>
    <w:rsid w:val="440637D2"/>
    <w:rsid w:val="44985D98"/>
    <w:rsid w:val="44C8369B"/>
    <w:rsid w:val="4533350E"/>
    <w:rsid w:val="456E3B29"/>
    <w:rsid w:val="47B41D7E"/>
    <w:rsid w:val="48D960A3"/>
    <w:rsid w:val="4A7600DA"/>
    <w:rsid w:val="4AC64984"/>
    <w:rsid w:val="4AC85283"/>
    <w:rsid w:val="4B551FFF"/>
    <w:rsid w:val="4BC51083"/>
    <w:rsid w:val="4BF47D55"/>
    <w:rsid w:val="4D772843"/>
    <w:rsid w:val="4EA5091B"/>
    <w:rsid w:val="4EAC0DD9"/>
    <w:rsid w:val="50BB38D0"/>
    <w:rsid w:val="514021AC"/>
    <w:rsid w:val="538B59E8"/>
    <w:rsid w:val="551739A3"/>
    <w:rsid w:val="56432F82"/>
    <w:rsid w:val="56BA37A8"/>
    <w:rsid w:val="58361519"/>
    <w:rsid w:val="59C63982"/>
    <w:rsid w:val="5AF72122"/>
    <w:rsid w:val="5BBF5D17"/>
    <w:rsid w:val="5C243AFA"/>
    <w:rsid w:val="5DE73A65"/>
    <w:rsid w:val="5F295CB4"/>
    <w:rsid w:val="607D43FA"/>
    <w:rsid w:val="63B73AF7"/>
    <w:rsid w:val="6546770E"/>
    <w:rsid w:val="655747B2"/>
    <w:rsid w:val="65DF1A1E"/>
    <w:rsid w:val="66506969"/>
    <w:rsid w:val="668F4353"/>
    <w:rsid w:val="67227DF2"/>
    <w:rsid w:val="69824AB8"/>
    <w:rsid w:val="6AB00C20"/>
    <w:rsid w:val="6AC47539"/>
    <w:rsid w:val="6B216C5C"/>
    <w:rsid w:val="6C237295"/>
    <w:rsid w:val="6D4F2F9C"/>
    <w:rsid w:val="6F1E1670"/>
    <w:rsid w:val="6FB50CB0"/>
    <w:rsid w:val="6FCB50AD"/>
    <w:rsid w:val="71B26E7D"/>
    <w:rsid w:val="727B503B"/>
    <w:rsid w:val="735B3099"/>
    <w:rsid w:val="737519FC"/>
    <w:rsid w:val="737A4DCC"/>
    <w:rsid w:val="74A12047"/>
    <w:rsid w:val="75753F4B"/>
    <w:rsid w:val="762B4D79"/>
    <w:rsid w:val="77F4392E"/>
    <w:rsid w:val="786476BA"/>
    <w:rsid w:val="79917CC4"/>
    <w:rsid w:val="7C57277F"/>
    <w:rsid w:val="7CD95F13"/>
    <w:rsid w:val="7D79233A"/>
    <w:rsid w:val="7DA816CB"/>
    <w:rsid w:val="7EBC6B55"/>
    <w:rsid w:val="7EC80891"/>
    <w:rsid w:val="7EDE7E45"/>
    <w:rsid w:val="7EEA7CE3"/>
    <w:rsid w:val="7FEC6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2019-11-14T01:31:00Z</dcterms:created>
  <dc:creator>小冰</dc:creator>
  <cp:lastModifiedBy>小冰</cp:lastModifiedBy>
  <dcterms:modified xsi:type="dcterms:W3CDTF">2019-12-20T11:14:07Z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